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5E3BEB" w14:textId="77777777" w:rsidR="008B176E" w:rsidRPr="004E6FCE" w:rsidRDefault="008B176E" w:rsidP="000036E8">
      <w:pPr>
        <w:pStyle w:val="2"/>
        <w:rPr>
          <w:rFonts w:ascii="Times New Roman" w:hAnsi="Times New Roman" w:cs="Times New Roman"/>
        </w:rPr>
      </w:pPr>
      <w:bookmarkStart w:id="0" w:name="_Toc381095777"/>
      <w:bookmarkStart w:id="1" w:name="_Toc378933024"/>
      <w:bookmarkStart w:id="2" w:name="_Toc378933745"/>
      <w:bookmarkStart w:id="3" w:name="_Toc378934073"/>
      <w:bookmarkStart w:id="4" w:name="_Toc378934111"/>
      <w:r w:rsidRPr="004E6FCE">
        <w:rPr>
          <w:rFonts w:ascii="Times New Roman" w:hAnsi="Times New Roman" w:cs="Times New Roman"/>
        </w:rPr>
        <w:t xml:space="preserve">SECTION 6 - SUBSECTION </w:t>
      </w:r>
      <w:bookmarkEnd w:id="0"/>
      <w:r w:rsidRPr="004E6FCE">
        <w:rPr>
          <w:rFonts w:ascii="Times New Roman" w:hAnsi="Times New Roman" w:cs="Times New Roman"/>
        </w:rPr>
        <w:t>B</w:t>
      </w:r>
    </w:p>
    <w:p w14:paraId="5E2D9CAE" w14:textId="77777777" w:rsidR="008B176E" w:rsidRPr="004E6FCE" w:rsidRDefault="008B176E" w:rsidP="008B176E">
      <w:pPr>
        <w:pStyle w:val="2"/>
        <w:ind w:left="0" w:firstLine="0"/>
        <w:rPr>
          <w:rFonts w:ascii="Times New Roman" w:hAnsi="Times New Roman" w:cs="Times New Roman"/>
        </w:rPr>
      </w:pPr>
      <w:bookmarkStart w:id="5" w:name="_Toc381095778"/>
      <w:r w:rsidRPr="004E6FCE">
        <w:rPr>
          <w:rFonts w:ascii="Times New Roman" w:hAnsi="Times New Roman" w:cs="Times New Roman"/>
        </w:rPr>
        <w:t>ELECTRIC SUPPLY SYSTEM</w:t>
      </w:r>
      <w:bookmarkEnd w:id="1"/>
      <w:bookmarkEnd w:id="2"/>
      <w:bookmarkEnd w:id="3"/>
      <w:bookmarkEnd w:id="4"/>
      <w:bookmarkEnd w:id="5"/>
      <w:r w:rsidRPr="004E6FCE">
        <w:rPr>
          <w:rFonts w:ascii="Times New Roman" w:hAnsi="Times New Roman" w:cs="Times New Roman"/>
        </w:rPr>
        <w:t xml:space="preserve"> DESIGN PRINCIPLES AND GUIDELINES</w:t>
      </w:r>
    </w:p>
    <w:p w14:paraId="16E0B839" w14:textId="77777777" w:rsidR="008B176E" w:rsidRPr="004E6FCE" w:rsidRDefault="008B176E" w:rsidP="008B176E">
      <w:pPr>
        <w:pStyle w:val="3"/>
        <w:rPr>
          <w:rFonts w:ascii="Times New Roman" w:hAnsi="Times New Roman" w:cs="Times New Roman"/>
        </w:rPr>
      </w:pPr>
      <w:r w:rsidRPr="004E6FCE">
        <w:rPr>
          <w:rFonts w:ascii="Times New Roman" w:hAnsi="Times New Roman" w:cs="Times New Roman"/>
        </w:rPr>
        <w:t>CONTENTS</w:t>
      </w:r>
    </w:p>
    <w:p w14:paraId="46082398" w14:textId="77777777" w:rsidR="008B176E" w:rsidRPr="004E6FCE" w:rsidRDefault="008B176E"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1.</w:t>
      </w:r>
      <w:r w:rsidRPr="004E6FCE">
        <w:rPr>
          <w:rFonts w:ascii="Times New Roman" w:hAnsi="Times New Roman" w:cs="Times New Roman"/>
        </w:rPr>
        <w:tab/>
        <w:t>Operational Requirement</w:t>
      </w:r>
      <w:r w:rsidRPr="004E6FCE">
        <w:rPr>
          <w:rFonts w:ascii="Times New Roman" w:hAnsi="Times New Roman" w:cs="Times New Roman"/>
        </w:rPr>
        <w:tab/>
        <w:t>6B-2</w:t>
      </w:r>
    </w:p>
    <w:p w14:paraId="414A6399" w14:textId="77777777" w:rsidR="008B176E" w:rsidRPr="004E6FCE" w:rsidRDefault="008B176E"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2.</w:t>
      </w:r>
      <w:r w:rsidRPr="004E6FCE">
        <w:rPr>
          <w:rFonts w:ascii="Times New Roman" w:hAnsi="Times New Roman" w:cs="Times New Roman"/>
        </w:rPr>
        <w:tab/>
        <w:t>Basic Assumptions</w:t>
      </w:r>
      <w:r w:rsidRPr="004E6FCE">
        <w:rPr>
          <w:rFonts w:ascii="Times New Roman" w:hAnsi="Times New Roman" w:cs="Times New Roman"/>
        </w:rPr>
        <w:tab/>
        <w:t>6B-2</w:t>
      </w:r>
    </w:p>
    <w:p w14:paraId="5DDBB534" w14:textId="77777777" w:rsidR="008B176E" w:rsidRPr="004E6FCE" w:rsidRDefault="008B176E"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3.</w:t>
      </w:r>
      <w:r w:rsidRPr="004E6FCE">
        <w:rPr>
          <w:rFonts w:ascii="Times New Roman" w:hAnsi="Times New Roman" w:cs="Times New Roman"/>
        </w:rPr>
        <w:tab/>
        <w:t>Electricity Supply System Design Principles</w:t>
      </w:r>
      <w:r w:rsidRPr="004E6FCE">
        <w:rPr>
          <w:rFonts w:ascii="Times New Roman" w:hAnsi="Times New Roman" w:cs="Times New Roman"/>
        </w:rPr>
        <w:tab/>
        <w:t>6B-3</w:t>
      </w:r>
    </w:p>
    <w:p w14:paraId="50C376D0" w14:textId="77777777" w:rsidR="008B176E" w:rsidRPr="004E6FCE" w:rsidRDefault="008B176E"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4.</w:t>
      </w:r>
      <w:r w:rsidRPr="004E6FCE">
        <w:rPr>
          <w:rFonts w:ascii="Times New Roman" w:hAnsi="Times New Roman" w:cs="Times New Roman"/>
        </w:rPr>
        <w:tab/>
        <w:t>Feed Sources</w:t>
      </w:r>
      <w:r w:rsidRPr="004E6FCE">
        <w:rPr>
          <w:rFonts w:ascii="Times New Roman" w:hAnsi="Times New Roman" w:cs="Times New Roman"/>
        </w:rPr>
        <w:tab/>
        <w:t>6B-4</w:t>
      </w:r>
    </w:p>
    <w:p w14:paraId="75B1EB1E" w14:textId="77777777" w:rsidR="008B176E" w:rsidRPr="004E6FCE" w:rsidRDefault="008B176E"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5.</w:t>
      </w:r>
      <w:r w:rsidRPr="004E6FCE">
        <w:rPr>
          <w:rFonts w:ascii="Times New Roman" w:hAnsi="Times New Roman" w:cs="Times New Roman"/>
        </w:rPr>
        <w:tab/>
        <w:t>High Voltage System &amp; Power Station Implementation Principles</w:t>
      </w:r>
      <w:r w:rsidRPr="004E6FCE">
        <w:rPr>
          <w:rFonts w:ascii="Times New Roman" w:hAnsi="Times New Roman" w:cs="Times New Roman"/>
        </w:rPr>
        <w:tab/>
        <w:t>6B-</w:t>
      </w:r>
      <w:r w:rsidR="00F34649" w:rsidRPr="004E6FCE">
        <w:rPr>
          <w:rFonts w:ascii="Times New Roman" w:hAnsi="Times New Roman" w:cs="Times New Roman"/>
        </w:rPr>
        <w:t>5</w:t>
      </w:r>
    </w:p>
    <w:p w14:paraId="4595CAC5" w14:textId="77777777" w:rsidR="008B176E" w:rsidRPr="004E6FCE" w:rsidRDefault="008B176E"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6.</w:t>
      </w:r>
      <w:r w:rsidRPr="004E6FCE">
        <w:rPr>
          <w:rFonts w:ascii="Times New Roman" w:hAnsi="Times New Roman" w:cs="Times New Roman"/>
        </w:rPr>
        <w:tab/>
        <w:t>Power Station</w:t>
      </w:r>
      <w:r w:rsidRPr="004E6FCE">
        <w:rPr>
          <w:rFonts w:ascii="Times New Roman" w:hAnsi="Times New Roman" w:cs="Times New Roman"/>
        </w:rPr>
        <w:tab/>
        <w:t>6B-</w:t>
      </w:r>
      <w:r w:rsidR="00F34649" w:rsidRPr="004E6FCE">
        <w:rPr>
          <w:rFonts w:ascii="Times New Roman" w:hAnsi="Times New Roman" w:cs="Times New Roman"/>
        </w:rPr>
        <w:t>6</w:t>
      </w:r>
    </w:p>
    <w:p w14:paraId="1E90BE8F" w14:textId="77777777" w:rsidR="008B176E" w:rsidRPr="004E6FCE" w:rsidRDefault="008B176E"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7.</w:t>
      </w:r>
      <w:r w:rsidRPr="004E6FCE">
        <w:rPr>
          <w:rFonts w:ascii="Times New Roman" w:hAnsi="Times New Roman" w:cs="Times New Roman"/>
        </w:rPr>
        <w:tab/>
        <w:t>Power Backup Systems (UPS)</w:t>
      </w:r>
      <w:r w:rsidRPr="004E6FCE">
        <w:rPr>
          <w:rFonts w:ascii="Times New Roman" w:hAnsi="Times New Roman" w:cs="Times New Roman"/>
        </w:rPr>
        <w:tab/>
        <w:t>6B-</w:t>
      </w:r>
      <w:r w:rsidR="00F34649" w:rsidRPr="004E6FCE">
        <w:rPr>
          <w:rFonts w:ascii="Times New Roman" w:hAnsi="Times New Roman" w:cs="Times New Roman"/>
        </w:rPr>
        <w:t>8</w:t>
      </w:r>
    </w:p>
    <w:p w14:paraId="31EB495E" w14:textId="77777777" w:rsidR="008B176E" w:rsidRPr="004E6FCE" w:rsidRDefault="00F34649"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8.</w:t>
      </w:r>
      <w:r w:rsidRPr="004E6FCE">
        <w:rPr>
          <w:rFonts w:ascii="Times New Roman" w:hAnsi="Times New Roman" w:cs="Times New Roman"/>
        </w:rPr>
        <w:tab/>
        <w:t>Working Voltage</w:t>
      </w:r>
      <w:r w:rsidRPr="004E6FCE">
        <w:rPr>
          <w:rFonts w:ascii="Times New Roman" w:hAnsi="Times New Roman" w:cs="Times New Roman"/>
        </w:rPr>
        <w:tab/>
        <w:t>6B-10</w:t>
      </w:r>
    </w:p>
    <w:p w14:paraId="2A6A77B0" w14:textId="77777777" w:rsidR="008B176E" w:rsidRPr="004E6FCE" w:rsidRDefault="008B176E"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9.</w:t>
      </w:r>
      <w:r w:rsidRPr="004E6FCE">
        <w:rPr>
          <w:rFonts w:ascii="Times New Roman" w:hAnsi="Times New Roman" w:cs="Times New Roman"/>
        </w:rPr>
        <w:tab/>
        <w:t>Lighting System</w:t>
      </w:r>
      <w:r w:rsidR="00F34649" w:rsidRPr="004E6FCE">
        <w:rPr>
          <w:rFonts w:ascii="Times New Roman" w:hAnsi="Times New Roman" w:cs="Times New Roman"/>
        </w:rPr>
        <w:t xml:space="preserve"> Design Data and Guidelines</w:t>
      </w:r>
      <w:r w:rsidR="00F34649" w:rsidRPr="004E6FCE">
        <w:rPr>
          <w:rFonts w:ascii="Times New Roman" w:hAnsi="Times New Roman" w:cs="Times New Roman"/>
        </w:rPr>
        <w:tab/>
        <w:t>6B-10</w:t>
      </w:r>
    </w:p>
    <w:p w14:paraId="517E5AED" w14:textId="77777777" w:rsidR="008B176E" w:rsidRPr="004E6FCE" w:rsidRDefault="00F34649"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10.</w:t>
      </w:r>
      <w:r w:rsidRPr="004E6FCE">
        <w:rPr>
          <w:rFonts w:ascii="Times New Roman" w:hAnsi="Times New Roman" w:cs="Times New Roman"/>
        </w:rPr>
        <w:tab/>
        <w:t>Grounding</w:t>
      </w:r>
      <w:r w:rsidRPr="004E6FCE">
        <w:rPr>
          <w:rFonts w:ascii="Times New Roman" w:hAnsi="Times New Roman" w:cs="Times New Roman"/>
        </w:rPr>
        <w:tab/>
        <w:t>6B-13</w:t>
      </w:r>
    </w:p>
    <w:p w14:paraId="77731494" w14:textId="77777777" w:rsidR="008B176E" w:rsidRPr="004E6FCE" w:rsidRDefault="00F34649"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11.</w:t>
      </w:r>
      <w:r w:rsidRPr="004E6FCE">
        <w:rPr>
          <w:rFonts w:ascii="Times New Roman" w:hAnsi="Times New Roman" w:cs="Times New Roman"/>
        </w:rPr>
        <w:tab/>
        <w:t>UPS and Battery Room</w:t>
      </w:r>
      <w:r w:rsidRPr="004E6FCE">
        <w:rPr>
          <w:rFonts w:ascii="Times New Roman" w:hAnsi="Times New Roman" w:cs="Times New Roman"/>
        </w:rPr>
        <w:tab/>
        <w:t>6B-14</w:t>
      </w:r>
    </w:p>
    <w:p w14:paraId="14E973D8" w14:textId="77777777" w:rsidR="008B176E" w:rsidRPr="004E6FCE" w:rsidRDefault="008B176E"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12.</w:t>
      </w:r>
      <w:r w:rsidRPr="004E6FCE">
        <w:rPr>
          <w:rFonts w:ascii="Times New Roman" w:hAnsi="Times New Roman" w:cs="Times New Roman"/>
        </w:rPr>
        <w:tab/>
        <w:t>Design Environmental Conditions</w:t>
      </w:r>
      <w:r w:rsidRPr="004E6FCE">
        <w:rPr>
          <w:rFonts w:ascii="Times New Roman" w:hAnsi="Times New Roman" w:cs="Times New Roman"/>
        </w:rPr>
        <w:tab/>
        <w:t>6</w:t>
      </w:r>
      <w:r w:rsidR="00F34649" w:rsidRPr="004E6FCE">
        <w:rPr>
          <w:rFonts w:ascii="Times New Roman" w:hAnsi="Times New Roman" w:cs="Times New Roman"/>
        </w:rPr>
        <w:t>B-15</w:t>
      </w:r>
    </w:p>
    <w:p w14:paraId="5B0DE588" w14:textId="77777777" w:rsidR="008B176E" w:rsidRPr="004E6FCE" w:rsidRDefault="00F34649"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13.</w:t>
      </w:r>
      <w:r w:rsidRPr="004E6FCE">
        <w:rPr>
          <w:rFonts w:ascii="Times New Roman" w:hAnsi="Times New Roman" w:cs="Times New Roman"/>
        </w:rPr>
        <w:tab/>
        <w:t>Points of Importance</w:t>
      </w:r>
      <w:r w:rsidRPr="004E6FCE">
        <w:rPr>
          <w:rFonts w:ascii="Times New Roman" w:hAnsi="Times New Roman" w:cs="Times New Roman"/>
        </w:rPr>
        <w:tab/>
        <w:t>6B-15</w:t>
      </w:r>
    </w:p>
    <w:p w14:paraId="3F2B77DC" w14:textId="77777777" w:rsidR="008B176E" w:rsidRPr="004E6FCE" w:rsidRDefault="00F34649" w:rsidP="000036E8">
      <w:pPr>
        <w:pStyle w:val="TAC1"/>
        <w:tabs>
          <w:tab w:val="clear" w:pos="9356"/>
          <w:tab w:val="right" w:leader="dot" w:pos="8364"/>
        </w:tabs>
        <w:rPr>
          <w:rFonts w:ascii="Times New Roman" w:hAnsi="Times New Roman" w:cs="Times New Roman"/>
        </w:rPr>
      </w:pPr>
      <w:r w:rsidRPr="004E6FCE">
        <w:rPr>
          <w:rFonts w:ascii="Times New Roman" w:hAnsi="Times New Roman" w:cs="Times New Roman"/>
        </w:rPr>
        <w:t>14.</w:t>
      </w:r>
      <w:r w:rsidRPr="004E6FCE">
        <w:rPr>
          <w:rFonts w:ascii="Times New Roman" w:hAnsi="Times New Roman" w:cs="Times New Roman"/>
        </w:rPr>
        <w:tab/>
        <w:t>Markings and Signs</w:t>
      </w:r>
      <w:r w:rsidRPr="004E6FCE">
        <w:rPr>
          <w:rFonts w:ascii="Times New Roman" w:hAnsi="Times New Roman" w:cs="Times New Roman"/>
        </w:rPr>
        <w:tab/>
        <w:t>6B-20</w:t>
      </w:r>
    </w:p>
    <w:p w14:paraId="01A20A84" w14:textId="77777777" w:rsidR="008B176E" w:rsidRPr="004E6FCE" w:rsidRDefault="008B176E" w:rsidP="008B176E">
      <w:pPr>
        <w:bidi w:val="0"/>
        <w:rPr>
          <w:rFonts w:cs="Times New Roman"/>
        </w:rPr>
      </w:pPr>
    </w:p>
    <w:p w14:paraId="407A2A64" w14:textId="77777777" w:rsidR="008B176E" w:rsidRPr="004E6FCE" w:rsidRDefault="008B176E" w:rsidP="008B176E">
      <w:pPr>
        <w:pStyle w:val="2"/>
        <w:jc w:val="right"/>
        <w:rPr>
          <w:rFonts w:ascii="Times New Roman" w:hAnsi="Times New Roman" w:cs="Times New Roman"/>
          <w:sz w:val="18"/>
          <w:szCs w:val="18"/>
        </w:rPr>
      </w:pPr>
    </w:p>
    <w:p w14:paraId="29B92043" w14:textId="77777777" w:rsidR="008B176E" w:rsidRPr="004E6FCE" w:rsidRDefault="008B176E" w:rsidP="008B176E">
      <w:pPr>
        <w:pStyle w:val="2"/>
        <w:jc w:val="right"/>
        <w:rPr>
          <w:rFonts w:ascii="Times New Roman" w:hAnsi="Times New Roman" w:cs="Times New Roman"/>
          <w:sz w:val="18"/>
          <w:szCs w:val="18"/>
        </w:rPr>
      </w:pPr>
    </w:p>
    <w:p w14:paraId="3E1778CA" w14:textId="77777777" w:rsidR="008B176E" w:rsidRPr="004E6FCE" w:rsidRDefault="008B176E" w:rsidP="008B176E">
      <w:pPr>
        <w:pStyle w:val="2"/>
        <w:jc w:val="right"/>
        <w:rPr>
          <w:rFonts w:ascii="Times New Roman" w:hAnsi="Times New Roman" w:cs="Times New Roman"/>
          <w:sz w:val="18"/>
          <w:szCs w:val="18"/>
        </w:rPr>
      </w:pPr>
    </w:p>
    <w:p w14:paraId="2581BE0B" w14:textId="77777777" w:rsidR="008B176E" w:rsidRPr="004E6FCE" w:rsidRDefault="008B176E" w:rsidP="008B176E">
      <w:pPr>
        <w:pStyle w:val="2"/>
        <w:jc w:val="right"/>
        <w:rPr>
          <w:rFonts w:ascii="Times New Roman" w:hAnsi="Times New Roman" w:cs="Times New Roman"/>
          <w:sz w:val="18"/>
          <w:szCs w:val="18"/>
        </w:rPr>
      </w:pPr>
    </w:p>
    <w:p w14:paraId="7D646B9B" w14:textId="77777777" w:rsidR="008B176E" w:rsidRPr="004E6FCE" w:rsidRDefault="008B176E" w:rsidP="008B176E">
      <w:pPr>
        <w:pStyle w:val="2"/>
        <w:jc w:val="right"/>
        <w:rPr>
          <w:rFonts w:ascii="Times New Roman" w:hAnsi="Times New Roman" w:cs="Times New Roman"/>
          <w:sz w:val="18"/>
          <w:szCs w:val="18"/>
        </w:rPr>
      </w:pPr>
    </w:p>
    <w:p w14:paraId="108121AE" w14:textId="77777777" w:rsidR="008B176E" w:rsidRPr="004E6FCE" w:rsidRDefault="008B176E" w:rsidP="008B176E">
      <w:pPr>
        <w:pStyle w:val="2"/>
        <w:jc w:val="right"/>
        <w:rPr>
          <w:rFonts w:ascii="Times New Roman" w:hAnsi="Times New Roman" w:cs="Times New Roman"/>
          <w:sz w:val="18"/>
          <w:szCs w:val="18"/>
        </w:rPr>
      </w:pPr>
    </w:p>
    <w:p w14:paraId="44F5DA2A" w14:textId="77777777" w:rsidR="008B176E" w:rsidRPr="004E6FCE" w:rsidRDefault="008B176E" w:rsidP="008B176E">
      <w:pPr>
        <w:pStyle w:val="2"/>
        <w:jc w:val="right"/>
        <w:rPr>
          <w:rFonts w:ascii="Times New Roman" w:hAnsi="Times New Roman" w:cs="Times New Roman"/>
          <w:sz w:val="18"/>
          <w:szCs w:val="18"/>
        </w:rPr>
      </w:pPr>
    </w:p>
    <w:p w14:paraId="26BF61D0" w14:textId="77777777" w:rsidR="008B176E" w:rsidRPr="004E6FCE" w:rsidRDefault="008B176E" w:rsidP="008B176E">
      <w:pPr>
        <w:pStyle w:val="2"/>
        <w:jc w:val="right"/>
        <w:rPr>
          <w:rFonts w:ascii="Times New Roman" w:hAnsi="Times New Roman" w:cs="Times New Roman"/>
          <w:sz w:val="18"/>
          <w:szCs w:val="18"/>
        </w:rPr>
      </w:pPr>
    </w:p>
    <w:p w14:paraId="17183943" w14:textId="77777777" w:rsidR="008B176E" w:rsidRPr="004E6FCE" w:rsidRDefault="008B176E" w:rsidP="008B176E">
      <w:pPr>
        <w:pStyle w:val="2"/>
        <w:numPr>
          <w:ilvl w:val="0"/>
          <w:numId w:val="3"/>
        </w:numPr>
        <w:ind w:left="709" w:hanging="709"/>
        <w:rPr>
          <w:rFonts w:ascii="Times New Roman" w:hAnsi="Times New Roman" w:cs="Times New Roman"/>
        </w:rPr>
      </w:pPr>
      <w:r w:rsidRPr="004E6FCE">
        <w:rPr>
          <w:rFonts w:ascii="Times New Roman" w:hAnsi="Times New Roman" w:cs="Times New Roman"/>
        </w:rPr>
        <w:br w:type="page"/>
      </w:r>
      <w:bookmarkStart w:id="6" w:name="_Toc378933027"/>
      <w:bookmarkStart w:id="7" w:name="_Toc378933746"/>
      <w:bookmarkStart w:id="8" w:name="_Toc378934074"/>
      <w:bookmarkStart w:id="9" w:name="_Toc381095779"/>
      <w:r w:rsidRPr="004E6FCE">
        <w:rPr>
          <w:rFonts w:ascii="Times New Roman" w:hAnsi="Times New Roman" w:cs="Times New Roman"/>
        </w:rPr>
        <w:lastRenderedPageBreak/>
        <w:t xml:space="preserve">      Operational Requirement</w:t>
      </w:r>
      <w:bookmarkEnd w:id="6"/>
      <w:bookmarkEnd w:id="7"/>
      <w:bookmarkEnd w:id="8"/>
      <w:bookmarkEnd w:id="9"/>
    </w:p>
    <w:p w14:paraId="17598ADF" w14:textId="77777777" w:rsidR="008B176E" w:rsidRPr="004E6FCE" w:rsidRDefault="008B176E" w:rsidP="006D43D6">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electric supply system of the building shall enable operation of all systems in a continuous, dependable and uninterrupted manner.</w:t>
      </w:r>
    </w:p>
    <w:p w14:paraId="61314415" w14:textId="77777777" w:rsidR="008B176E" w:rsidRPr="004E6FCE" w:rsidRDefault="008B176E" w:rsidP="006D43D6">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The planner will </w:t>
      </w:r>
      <w:proofErr w:type="gramStart"/>
      <w:r w:rsidRPr="004E6FCE">
        <w:rPr>
          <w:rFonts w:ascii="Times New Roman" w:hAnsi="Times New Roman" w:cs="Times New Roman"/>
        </w:rPr>
        <w:t>take into account</w:t>
      </w:r>
      <w:proofErr w:type="gramEnd"/>
      <w:r w:rsidRPr="004E6FCE">
        <w:rPr>
          <w:rFonts w:ascii="Times New Roman" w:hAnsi="Times New Roman" w:cs="Times New Roman"/>
        </w:rPr>
        <w:t xml:space="preserve"> the absolute dependence of the infrastructures and operational systems as well as of persons on the electric supply system</w:t>
      </w:r>
    </w:p>
    <w:p w14:paraId="3A0DC6E0" w14:textId="77777777" w:rsidR="008B176E" w:rsidRPr="004E6FCE" w:rsidRDefault="008B176E" w:rsidP="006D43D6">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Important Points</w:t>
      </w:r>
    </w:p>
    <w:p w14:paraId="3D9352C5" w14:textId="77777777" w:rsidR="008B176E" w:rsidRPr="004E6FCE" w:rsidRDefault="008B176E" w:rsidP="00C31080">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r>
      <w:r w:rsidRPr="004E6FCE">
        <w:rPr>
          <w:rFonts w:ascii="Times New Roman" w:hAnsi="Times New Roman" w:cs="Times New Roman"/>
        </w:rPr>
        <w:tab/>
      </w:r>
      <w:r w:rsidRPr="004E6FCE">
        <w:rPr>
          <w:rFonts w:ascii="Times New Roman" w:hAnsi="Times New Roman" w:cs="Times New Roman"/>
        </w:rPr>
        <w:tab/>
        <w:t xml:space="preserve">All works will be implemented according to the updated Chapter 08 of MOD General </w:t>
      </w:r>
      <w:r w:rsidRPr="004E6FCE">
        <w:rPr>
          <w:rFonts w:ascii="Times New Roman" w:hAnsi="Times New Roman" w:cs="Times New Roman"/>
        </w:rPr>
        <w:tab/>
        <w:t xml:space="preserve">Specification for Construction Works, Edition </w:t>
      </w:r>
      <w:r w:rsidR="00C31080" w:rsidRPr="004E6FCE">
        <w:rPr>
          <w:rFonts w:ascii="Times New Roman" w:hAnsi="Times New Roman" w:cs="Times New Roman"/>
        </w:rPr>
        <w:t>2009</w:t>
      </w:r>
      <w:r w:rsidRPr="004E6FCE">
        <w:rPr>
          <w:rFonts w:ascii="Times New Roman" w:hAnsi="Times New Roman" w:cs="Times New Roman"/>
        </w:rPr>
        <w:t xml:space="preserve"> and according to the </w:t>
      </w:r>
      <w:r w:rsidRPr="004E6FCE">
        <w:rPr>
          <w:rFonts w:ascii="Times New Roman" w:hAnsi="Times New Roman" w:cs="Times New Roman"/>
        </w:rPr>
        <w:tab/>
        <w:t xml:space="preserve">requirements specified in this chapter, including all applicable standards listed </w:t>
      </w:r>
      <w:r w:rsidRPr="004E6FCE">
        <w:rPr>
          <w:rFonts w:ascii="Times New Roman" w:hAnsi="Times New Roman" w:cs="Times New Roman"/>
        </w:rPr>
        <w:tab/>
        <w:t>herein.</w:t>
      </w:r>
    </w:p>
    <w:p w14:paraId="57DB2FC6" w14:textId="77777777" w:rsidR="008B176E" w:rsidRPr="004E6FCE" w:rsidRDefault="008B176E" w:rsidP="006D43D6">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 xml:space="preserve">The electric facility will be comprised of sea atmosphere resistant systems and equipment (salt, corrosion, </w:t>
      </w:r>
      <w:r w:rsidR="00E72E18" w:rsidRPr="004E6FCE">
        <w:rPr>
          <w:rFonts w:ascii="Times New Roman" w:hAnsi="Times New Roman" w:cs="Times New Roman"/>
        </w:rPr>
        <w:t xml:space="preserve">hot atmosphere, </w:t>
      </w:r>
      <w:r w:rsidRPr="004E6FCE">
        <w:rPr>
          <w:rFonts w:ascii="Times New Roman" w:hAnsi="Times New Roman" w:cs="Times New Roman"/>
        </w:rPr>
        <w:t>high humidity etc.).</w:t>
      </w:r>
    </w:p>
    <w:p w14:paraId="0EC4A177" w14:textId="77777777" w:rsidR="008B176E" w:rsidRPr="004E6FCE" w:rsidRDefault="008B176E" w:rsidP="00942E12">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 xml:space="preserve">Once installations are completed, the Contractor </w:t>
      </w:r>
      <w:r w:rsidR="006D43D6" w:rsidRPr="004E6FCE">
        <w:rPr>
          <w:rFonts w:ascii="Times New Roman" w:hAnsi="Times New Roman" w:cs="Times New Roman"/>
        </w:rPr>
        <w:t xml:space="preserve">at his expense </w:t>
      </w:r>
      <w:r w:rsidRPr="004E6FCE">
        <w:rPr>
          <w:rFonts w:ascii="Times New Roman" w:hAnsi="Times New Roman" w:cs="Times New Roman"/>
        </w:rPr>
        <w:t xml:space="preserve">will call in the Electricity, </w:t>
      </w:r>
      <w:proofErr w:type="spellStart"/>
      <w:r w:rsidRPr="004E6FCE">
        <w:rPr>
          <w:rFonts w:ascii="Times New Roman" w:hAnsi="Times New Roman" w:cs="Times New Roman"/>
        </w:rPr>
        <w:t>Bezeq</w:t>
      </w:r>
      <w:proofErr w:type="spellEnd"/>
      <w:r w:rsidRPr="004E6FCE">
        <w:rPr>
          <w:rFonts w:ascii="Times New Roman" w:hAnsi="Times New Roman" w:cs="Times New Roman"/>
        </w:rPr>
        <w:t xml:space="preserve">, SII and all other relevant organizations to carry out inspections </w:t>
      </w:r>
      <w:r w:rsidR="006D43D6" w:rsidRPr="004E6FCE">
        <w:rPr>
          <w:rFonts w:ascii="Times New Roman" w:hAnsi="Times New Roman" w:cs="Times New Roman"/>
        </w:rPr>
        <w:t>of the various facilities.</w:t>
      </w:r>
    </w:p>
    <w:p w14:paraId="2873003D" w14:textId="77777777" w:rsidR="008B176E" w:rsidRPr="004E6FCE" w:rsidRDefault="008B176E" w:rsidP="006D43D6">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Upon end of work, and before connecting electric power, the Contractor will call for electrical engineer’s inspection. The examining engineer shall be endorsed by the inspector before his visit.</w:t>
      </w:r>
    </w:p>
    <w:p w14:paraId="5EDCEBDD" w14:textId="77777777" w:rsidR="008B176E" w:rsidRPr="004E6FCE" w:rsidRDefault="008B176E" w:rsidP="006D43D6">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electric system shall meet the new applicable Standard requirements at the time of work implementation.</w:t>
      </w:r>
    </w:p>
    <w:p w14:paraId="5C5176F8" w14:textId="77777777" w:rsidR="008B176E" w:rsidRPr="004E6FCE" w:rsidRDefault="008B176E" w:rsidP="006D43D6">
      <w:pPr>
        <w:bidi w:val="0"/>
        <w:ind w:right="-482"/>
        <w:rPr>
          <w:rFonts w:cs="Times New Roman"/>
        </w:rPr>
      </w:pPr>
    </w:p>
    <w:p w14:paraId="3C4DE155" w14:textId="77777777" w:rsidR="008B176E" w:rsidRPr="004E6FCE" w:rsidRDefault="008B176E" w:rsidP="006D43D6">
      <w:pPr>
        <w:pStyle w:val="2"/>
        <w:numPr>
          <w:ilvl w:val="0"/>
          <w:numId w:val="3"/>
        </w:numPr>
        <w:ind w:left="709" w:right="-482" w:hanging="709"/>
        <w:rPr>
          <w:rFonts w:ascii="Times New Roman" w:hAnsi="Times New Roman" w:cs="Times New Roman"/>
        </w:rPr>
      </w:pPr>
      <w:bookmarkStart w:id="10" w:name="_Toc378933028"/>
      <w:bookmarkStart w:id="11" w:name="_Toc378933747"/>
      <w:bookmarkStart w:id="12" w:name="_Toc378934075"/>
      <w:bookmarkStart w:id="13" w:name="_Toc381095780"/>
      <w:r w:rsidRPr="004E6FCE">
        <w:rPr>
          <w:rFonts w:ascii="Times New Roman" w:hAnsi="Times New Roman" w:cs="Times New Roman"/>
        </w:rPr>
        <w:tab/>
      </w:r>
      <w:r w:rsidRPr="004E6FCE">
        <w:rPr>
          <w:rFonts w:ascii="Times New Roman" w:hAnsi="Times New Roman" w:cs="Times New Roman"/>
        </w:rPr>
        <w:tab/>
        <w:t>Basic Assumptions</w:t>
      </w:r>
      <w:bookmarkEnd w:id="10"/>
      <w:bookmarkEnd w:id="11"/>
      <w:bookmarkEnd w:id="12"/>
      <w:bookmarkEnd w:id="13"/>
    </w:p>
    <w:p w14:paraId="12CA6089" w14:textId="77777777" w:rsidR="008B176E" w:rsidRPr="004E6FCE" w:rsidRDefault="008B176E" w:rsidP="006D43D6">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facility shall be planned for a service life of at least 20 years.</w:t>
      </w:r>
    </w:p>
    <w:p w14:paraId="78E61566" w14:textId="77777777" w:rsidR="008B176E" w:rsidRPr="004E6FCE" w:rsidRDefault="006D43D6" w:rsidP="006D43D6">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r>
      <w:r w:rsidR="008B176E" w:rsidRPr="004E6FCE">
        <w:rPr>
          <w:rFonts w:ascii="Times New Roman" w:hAnsi="Times New Roman" w:cs="Times New Roman"/>
        </w:rPr>
        <w:t xml:space="preserve">Energy Saving: The systems shall be designed for maximum energy saving without </w:t>
      </w:r>
      <w:r w:rsidR="008B176E" w:rsidRPr="004E6FCE">
        <w:rPr>
          <w:rFonts w:ascii="Times New Roman" w:hAnsi="Times New Roman" w:cs="Times New Roman"/>
        </w:rPr>
        <w:tab/>
        <w:t>affecting the performance of the various installations.</w:t>
      </w:r>
    </w:p>
    <w:p w14:paraId="2DCFDBA6" w14:textId="77777777" w:rsidR="008B176E" w:rsidRPr="004E6FCE" w:rsidRDefault="008B176E" w:rsidP="006D43D6">
      <w:pPr>
        <w:pStyle w:val="2"/>
        <w:numPr>
          <w:ilvl w:val="0"/>
          <w:numId w:val="3"/>
        </w:numPr>
        <w:ind w:left="709" w:right="-482" w:hanging="709"/>
        <w:rPr>
          <w:rFonts w:ascii="Times New Roman" w:hAnsi="Times New Roman" w:cs="Times New Roman"/>
        </w:rPr>
      </w:pPr>
      <w:bookmarkStart w:id="14" w:name="_Toc378933029"/>
      <w:bookmarkStart w:id="15" w:name="_Toc378933748"/>
      <w:bookmarkStart w:id="16" w:name="_Toc378934076"/>
      <w:bookmarkStart w:id="17" w:name="_Toc381095781"/>
      <w:r w:rsidRPr="004E6FCE">
        <w:rPr>
          <w:rFonts w:ascii="Times New Roman" w:hAnsi="Times New Roman" w:cs="Times New Roman"/>
        </w:rPr>
        <w:br w:type="page"/>
      </w:r>
      <w:r w:rsidRPr="004E6FCE">
        <w:rPr>
          <w:rFonts w:ascii="Times New Roman" w:hAnsi="Times New Roman" w:cs="Times New Roman"/>
        </w:rPr>
        <w:lastRenderedPageBreak/>
        <w:tab/>
        <w:t xml:space="preserve">Electricity Supply System Design Principles </w:t>
      </w:r>
      <w:bookmarkEnd w:id="14"/>
      <w:bookmarkEnd w:id="15"/>
      <w:bookmarkEnd w:id="16"/>
      <w:bookmarkEnd w:id="17"/>
    </w:p>
    <w:p w14:paraId="1A2A30DF" w14:textId="77777777" w:rsidR="008B176E" w:rsidRPr="004E6FCE" w:rsidRDefault="008B176E" w:rsidP="006D43D6">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Reliability</w:t>
      </w:r>
    </w:p>
    <w:p w14:paraId="5FA18C03" w14:textId="77777777" w:rsidR="008B176E" w:rsidRPr="004E6FCE" w:rsidRDefault="008B176E" w:rsidP="006D43D6">
      <w:pPr>
        <w:pStyle w:val="text-1"/>
        <w:spacing w:line="360" w:lineRule="auto"/>
        <w:ind w:left="709" w:right="-482"/>
        <w:jc w:val="both"/>
        <w:rPr>
          <w:rFonts w:ascii="Times New Roman" w:hAnsi="Times New Roman" w:cs="Times New Roman"/>
        </w:rPr>
      </w:pPr>
      <w:r w:rsidRPr="004E6FCE">
        <w:rPr>
          <w:rFonts w:ascii="Times New Roman" w:hAnsi="Times New Roman" w:cs="Times New Roman"/>
        </w:rPr>
        <w:t xml:space="preserve">The system shall be designed for high reliability (in terms of the selection of equipment, main breakers, etc.), </w:t>
      </w:r>
      <w:proofErr w:type="gramStart"/>
      <w:r w:rsidRPr="004E6FCE">
        <w:rPr>
          <w:rFonts w:ascii="Times New Roman" w:hAnsi="Times New Roman" w:cs="Times New Roman"/>
        </w:rPr>
        <w:t>taking into account</w:t>
      </w:r>
      <w:proofErr w:type="gramEnd"/>
      <w:r w:rsidRPr="004E6FCE">
        <w:rPr>
          <w:rFonts w:ascii="Times New Roman" w:hAnsi="Times New Roman" w:cs="Times New Roman"/>
        </w:rPr>
        <w:t xml:space="preserve"> the conditions of the workplace environment (dust, humidity, etc.).</w:t>
      </w:r>
    </w:p>
    <w:p w14:paraId="53854759" w14:textId="77777777" w:rsidR="00E72E18" w:rsidRPr="004E6FCE" w:rsidRDefault="00E72E18" w:rsidP="00E72E18">
      <w:pPr>
        <w:pStyle w:val="text-1"/>
        <w:spacing w:line="360" w:lineRule="auto"/>
        <w:ind w:left="709" w:right="-482"/>
        <w:jc w:val="both"/>
        <w:rPr>
          <w:rFonts w:ascii="Times New Roman" w:hAnsi="Times New Roman" w:cs="Times New Roman"/>
        </w:rPr>
      </w:pPr>
      <w:r w:rsidRPr="004E6FCE">
        <w:rPr>
          <w:rFonts w:ascii="Times New Roman" w:hAnsi="Times New Roman" w:cs="Times New Roman"/>
        </w:rPr>
        <w:t>In reference to site location and status of power supply the contractor shall incorporate all required means (stabilizer, etc.) in order to assure stable supply of the required power and to prevent equipment failures as result of power fluctuations.</w:t>
      </w:r>
    </w:p>
    <w:p w14:paraId="3B0F0FA1" w14:textId="77777777" w:rsidR="008B176E" w:rsidRPr="004E6FCE" w:rsidRDefault="008B176E" w:rsidP="00C72D7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Maintenance </w:t>
      </w:r>
    </w:p>
    <w:p w14:paraId="4BD7555A" w14:textId="77777777" w:rsidR="008B176E" w:rsidRPr="004E6FCE" w:rsidRDefault="008B176E" w:rsidP="00C72D7F">
      <w:pPr>
        <w:pStyle w:val="text-1"/>
        <w:spacing w:line="360" w:lineRule="auto"/>
        <w:ind w:left="709" w:right="-482"/>
        <w:jc w:val="both"/>
        <w:rPr>
          <w:rFonts w:ascii="Times New Roman" w:hAnsi="Times New Roman" w:cs="Times New Roman"/>
        </w:rPr>
      </w:pPr>
      <w:r w:rsidRPr="004E6FCE">
        <w:rPr>
          <w:rFonts w:ascii="Times New Roman" w:hAnsi="Times New Roman" w:cs="Times New Roman"/>
        </w:rPr>
        <w:t>The system shall be designed to ensure that maintenance work on the system or on any of its parts shall not affect the service provided by the system or impair the efficiency of operation of the whole facility.</w:t>
      </w:r>
    </w:p>
    <w:p w14:paraId="1EF22A93" w14:textId="77777777" w:rsidR="008B176E" w:rsidRPr="004E6FCE" w:rsidRDefault="008B176E" w:rsidP="00C72D7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t xml:space="preserve">Control </w:t>
      </w:r>
    </w:p>
    <w:p w14:paraId="4B580AD0" w14:textId="77777777" w:rsidR="008B176E" w:rsidRPr="004E6FCE" w:rsidRDefault="008B176E" w:rsidP="00C72D7F">
      <w:pPr>
        <w:pStyle w:val="text-1"/>
        <w:spacing w:line="360" w:lineRule="auto"/>
        <w:ind w:left="709" w:right="-482"/>
        <w:jc w:val="both"/>
        <w:rPr>
          <w:rFonts w:ascii="Times New Roman" w:hAnsi="Times New Roman" w:cs="Times New Roman"/>
        </w:rPr>
      </w:pPr>
      <w:r w:rsidRPr="004E6FCE">
        <w:rPr>
          <w:rFonts w:ascii="Times New Roman" w:hAnsi="Times New Roman" w:cs="Times New Roman"/>
        </w:rPr>
        <w:t>The system shall constitute a complex capable of exercising control over the performance of the systems and the mode of system operation. Moreover, the system shall enable command over system components performing a safety function.</w:t>
      </w:r>
    </w:p>
    <w:p w14:paraId="0BA3BD5C" w14:textId="77777777" w:rsidR="008B176E" w:rsidRPr="004E6FCE" w:rsidRDefault="008B176E" w:rsidP="00C72D7F">
      <w:pPr>
        <w:pStyle w:val="3"/>
        <w:numPr>
          <w:ilvl w:val="1"/>
          <w:numId w:val="3"/>
        </w:numPr>
        <w:tabs>
          <w:tab w:val="clear" w:pos="851"/>
          <w:tab w:val="left" w:pos="709"/>
        </w:tabs>
        <w:spacing w:line="360" w:lineRule="auto"/>
        <w:ind w:right="-482" w:hanging="723"/>
        <w:jc w:val="both"/>
        <w:rPr>
          <w:rFonts w:ascii="Times New Roman" w:hAnsi="Times New Roman" w:cs="Times New Roman"/>
        </w:rPr>
      </w:pPr>
      <w:smartTag w:uri="urn:schemas-microsoft-com:office:smarttags" w:element="City">
        <w:smartTag w:uri="urn:schemas-microsoft-com:office:smarttags" w:element="place">
          <w:r w:rsidRPr="004E6FCE">
            <w:rPr>
              <w:rFonts w:ascii="Times New Roman" w:hAnsi="Times New Roman" w:cs="Times New Roman"/>
            </w:rPr>
            <w:t>Independence</w:t>
          </w:r>
        </w:smartTag>
      </w:smartTag>
      <w:r w:rsidRPr="004E6FCE">
        <w:rPr>
          <w:rFonts w:ascii="Times New Roman" w:hAnsi="Times New Roman" w:cs="Times New Roman"/>
        </w:rPr>
        <w:t xml:space="preserve"> </w:t>
      </w:r>
    </w:p>
    <w:p w14:paraId="23A42633" w14:textId="77777777" w:rsidR="008B176E" w:rsidRPr="004E6FCE" w:rsidRDefault="008B176E" w:rsidP="00C72D7F">
      <w:pPr>
        <w:pStyle w:val="text-1"/>
        <w:spacing w:line="360" w:lineRule="auto"/>
        <w:ind w:left="709" w:right="-482"/>
        <w:jc w:val="both"/>
        <w:rPr>
          <w:rFonts w:ascii="Times New Roman" w:hAnsi="Times New Roman" w:cs="Times New Roman"/>
        </w:rPr>
      </w:pPr>
      <w:r w:rsidRPr="004E6FCE">
        <w:rPr>
          <w:rFonts w:ascii="Times New Roman" w:hAnsi="Times New Roman" w:cs="Times New Roman"/>
        </w:rPr>
        <w:t>The electrical system of the installation shall be designed as an independent, standalone system.</w:t>
      </w:r>
    </w:p>
    <w:p w14:paraId="6B5A39B5" w14:textId="77777777" w:rsidR="008B176E" w:rsidRPr="004E6FCE" w:rsidRDefault="008B176E" w:rsidP="00C72D7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Flexibility </w:t>
      </w:r>
    </w:p>
    <w:p w14:paraId="7F64C405" w14:textId="77777777" w:rsidR="008B176E" w:rsidRPr="004E6FCE" w:rsidRDefault="008B176E" w:rsidP="00C72D7F">
      <w:pPr>
        <w:pStyle w:val="text-1"/>
        <w:spacing w:line="360" w:lineRule="auto"/>
        <w:ind w:left="709" w:right="-482"/>
        <w:jc w:val="both"/>
        <w:rPr>
          <w:rFonts w:ascii="Times New Roman" w:hAnsi="Times New Roman" w:cs="Times New Roman"/>
        </w:rPr>
      </w:pPr>
      <w:r w:rsidRPr="004E6FCE">
        <w:rPr>
          <w:rFonts w:ascii="Times New Roman" w:hAnsi="Times New Roman" w:cs="Times New Roman"/>
        </w:rPr>
        <w:t>The distribution network shall be designed in accordance with the office room modularity principles so as to allow modifications in the layout of equipment in the building without having to make alterations in the network.</w:t>
      </w:r>
    </w:p>
    <w:p w14:paraId="57C0E9FA" w14:textId="77777777" w:rsidR="008B176E" w:rsidRPr="004E6FCE" w:rsidRDefault="008B176E" w:rsidP="00BB086C">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Reserve </w:t>
      </w:r>
    </w:p>
    <w:p w14:paraId="1EDD06E5" w14:textId="77777777" w:rsidR="008B176E" w:rsidRPr="004E6FCE" w:rsidRDefault="008B176E" w:rsidP="00BB086C">
      <w:pPr>
        <w:pStyle w:val="text-1"/>
        <w:spacing w:line="360" w:lineRule="auto"/>
        <w:ind w:left="709" w:right="-482"/>
        <w:jc w:val="both"/>
        <w:rPr>
          <w:rFonts w:ascii="Times New Roman" w:hAnsi="Times New Roman" w:cs="Times New Roman"/>
        </w:rPr>
      </w:pPr>
      <w:r w:rsidRPr="004E6FCE">
        <w:rPr>
          <w:rFonts w:ascii="Times New Roman" w:hAnsi="Times New Roman" w:cs="Times New Roman"/>
        </w:rPr>
        <w:lastRenderedPageBreak/>
        <w:t>Allowance shall be made for a spare space in each branch (circuit breaker, socket, feed box, etc.) of the network in quantitative terms.</w:t>
      </w:r>
    </w:p>
    <w:p w14:paraId="205E4853" w14:textId="77777777" w:rsidR="008B176E" w:rsidRPr="004E6FCE" w:rsidRDefault="008B176E" w:rsidP="00BB086C">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Energy Saving </w:t>
      </w:r>
    </w:p>
    <w:p w14:paraId="5C09566B" w14:textId="77777777" w:rsidR="008B176E" w:rsidRPr="004E6FCE" w:rsidRDefault="00BB086C" w:rsidP="00BB086C">
      <w:pPr>
        <w:pStyle w:val="text-1"/>
        <w:spacing w:line="360" w:lineRule="auto"/>
        <w:ind w:left="723" w:right="-482"/>
        <w:jc w:val="both"/>
        <w:rPr>
          <w:rFonts w:ascii="Times New Roman" w:hAnsi="Times New Roman" w:cs="Times New Roman"/>
        </w:rPr>
      </w:pPr>
      <w:r w:rsidRPr="004E6FCE">
        <w:rPr>
          <w:rFonts w:ascii="Times New Roman" w:hAnsi="Times New Roman" w:cs="Times New Roman"/>
        </w:rPr>
        <w:t xml:space="preserve">Energy saving shall be </w:t>
      </w:r>
      <w:r w:rsidR="005107BF" w:rsidRPr="004E6FCE">
        <w:rPr>
          <w:rFonts w:ascii="Times New Roman" w:hAnsi="Times New Roman" w:cs="Times New Roman"/>
        </w:rPr>
        <w:t>planned -</w:t>
      </w:r>
      <w:r w:rsidRPr="004E6FCE">
        <w:rPr>
          <w:rFonts w:ascii="Times New Roman" w:hAnsi="Times New Roman" w:cs="Times New Roman"/>
        </w:rPr>
        <w:t xml:space="preserve"> </w:t>
      </w:r>
      <w:r w:rsidR="008B176E" w:rsidRPr="004E6FCE">
        <w:rPr>
          <w:rFonts w:ascii="Times New Roman" w:hAnsi="Times New Roman" w:cs="Times New Roman"/>
        </w:rPr>
        <w:t>but not at the expense of efficient operation.</w:t>
      </w:r>
    </w:p>
    <w:p w14:paraId="6D451E89" w14:textId="77777777" w:rsidR="008B176E" w:rsidRPr="004E6FCE" w:rsidRDefault="008B176E" w:rsidP="00BB086C">
      <w:pPr>
        <w:pStyle w:val="2"/>
        <w:numPr>
          <w:ilvl w:val="0"/>
          <w:numId w:val="3"/>
        </w:numPr>
        <w:ind w:left="709" w:right="-482" w:hanging="709"/>
        <w:rPr>
          <w:rFonts w:ascii="Times New Roman" w:hAnsi="Times New Roman" w:cs="Times New Roman"/>
        </w:rPr>
      </w:pPr>
      <w:bookmarkStart w:id="18" w:name="_Toc378933030"/>
      <w:bookmarkStart w:id="19" w:name="_Toc378933749"/>
      <w:bookmarkStart w:id="20" w:name="_Toc378934077"/>
      <w:bookmarkStart w:id="21" w:name="_Toc381095782"/>
      <w:r w:rsidRPr="004E6FCE">
        <w:rPr>
          <w:rFonts w:ascii="Times New Roman" w:hAnsi="Times New Roman" w:cs="Times New Roman"/>
        </w:rPr>
        <w:tab/>
        <w:t>Feed Sources</w:t>
      </w:r>
      <w:bookmarkEnd w:id="18"/>
      <w:bookmarkEnd w:id="19"/>
      <w:bookmarkEnd w:id="20"/>
      <w:bookmarkEnd w:id="21"/>
    </w:p>
    <w:p w14:paraId="0FB15B8B" w14:textId="77777777" w:rsidR="00FD3A36" w:rsidRPr="004E6FCE" w:rsidRDefault="008B176E" w:rsidP="00D2349B">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The main feed source shall </w:t>
      </w:r>
      <w:r w:rsidR="005107BF" w:rsidRPr="004E6FCE">
        <w:rPr>
          <w:rFonts w:ascii="Times New Roman" w:hAnsi="Times New Roman" w:cs="Times New Roman"/>
        </w:rPr>
        <w:t xml:space="preserve">be </w:t>
      </w:r>
      <w:r w:rsidR="00FD3A36" w:rsidRPr="004E6FCE">
        <w:rPr>
          <w:rFonts w:ascii="Times New Roman" w:hAnsi="Times New Roman" w:cs="Times New Roman"/>
        </w:rPr>
        <w:t xml:space="preserve">from main </w:t>
      </w:r>
      <w:r w:rsidRPr="004E6FCE">
        <w:rPr>
          <w:rFonts w:ascii="Times New Roman" w:hAnsi="Times New Roman" w:cs="Times New Roman"/>
        </w:rPr>
        <w:t xml:space="preserve">site electric </w:t>
      </w:r>
      <w:r w:rsidR="00942E12" w:rsidRPr="004E6FCE">
        <w:rPr>
          <w:rFonts w:ascii="Times New Roman" w:hAnsi="Times New Roman" w:cs="Times New Roman"/>
        </w:rPr>
        <w:t>network.</w:t>
      </w:r>
    </w:p>
    <w:p w14:paraId="22119B05" w14:textId="77777777" w:rsidR="008B176E" w:rsidRPr="004E6FCE" w:rsidRDefault="00086F8D" w:rsidP="00086F8D">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Main PDB</w:t>
      </w:r>
      <w:r w:rsidR="008B176E" w:rsidRPr="004E6FCE">
        <w:rPr>
          <w:rFonts w:ascii="Times New Roman" w:hAnsi="Times New Roman" w:cs="Times New Roman"/>
        </w:rPr>
        <w:t xml:space="preserve"> location, as part of the </w:t>
      </w:r>
      <w:r w:rsidR="005107BF" w:rsidRPr="004E6FCE">
        <w:rPr>
          <w:rFonts w:ascii="Times New Roman" w:hAnsi="Times New Roman" w:cs="Times New Roman"/>
        </w:rPr>
        <w:t>site</w:t>
      </w:r>
      <w:r w:rsidR="008B176E" w:rsidRPr="004E6FCE">
        <w:rPr>
          <w:rFonts w:ascii="Times New Roman" w:hAnsi="Times New Roman" w:cs="Times New Roman"/>
        </w:rPr>
        <w:t xml:space="preserve"> building shall be determined during the detailed planning stage.</w:t>
      </w:r>
    </w:p>
    <w:p w14:paraId="1874D926" w14:textId="77777777" w:rsidR="00F34649" w:rsidRPr="004E6FCE" w:rsidRDefault="00F34649" w:rsidP="00F34649">
      <w:pPr>
        <w:rPr>
          <w:rFonts w:cs="Times New Roman"/>
        </w:rPr>
      </w:pPr>
      <w:r w:rsidRPr="004E6FCE">
        <w:rPr>
          <w:rFonts w:cs="Times New Roman"/>
        </w:rPr>
        <w:br w:type="page"/>
      </w:r>
    </w:p>
    <w:p w14:paraId="55BB4179" w14:textId="77777777" w:rsidR="008B176E" w:rsidRPr="004E6FCE" w:rsidRDefault="008B176E" w:rsidP="00942E12">
      <w:pPr>
        <w:pStyle w:val="2"/>
        <w:numPr>
          <w:ilvl w:val="0"/>
          <w:numId w:val="3"/>
        </w:numPr>
        <w:ind w:left="709" w:right="-482" w:hanging="709"/>
        <w:rPr>
          <w:rFonts w:ascii="Times New Roman" w:hAnsi="Times New Roman" w:cs="Times New Roman"/>
        </w:rPr>
      </w:pPr>
      <w:bookmarkStart w:id="22" w:name="_Toc378933032"/>
      <w:bookmarkStart w:id="23" w:name="_Toc378933751"/>
      <w:bookmarkStart w:id="24" w:name="_Toc378934079"/>
      <w:bookmarkStart w:id="25" w:name="_Toc381095784"/>
      <w:r w:rsidRPr="004E6FCE">
        <w:rPr>
          <w:rFonts w:ascii="Times New Roman" w:hAnsi="Times New Roman" w:cs="Times New Roman"/>
        </w:rPr>
        <w:tab/>
        <w:t xml:space="preserve">Power </w:t>
      </w:r>
      <w:bookmarkEnd w:id="22"/>
      <w:bookmarkEnd w:id="23"/>
      <w:bookmarkEnd w:id="24"/>
      <w:bookmarkEnd w:id="25"/>
      <w:r w:rsidR="00942E12" w:rsidRPr="004E6FCE">
        <w:rPr>
          <w:rFonts w:ascii="Times New Roman" w:hAnsi="Times New Roman" w:cs="Times New Roman"/>
        </w:rPr>
        <w:t>Distribution System</w:t>
      </w:r>
    </w:p>
    <w:p w14:paraId="0BCBA16B" w14:textId="77777777" w:rsidR="008B176E" w:rsidRPr="004E6FCE" w:rsidRDefault="008B176E" w:rsidP="00655D2A">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General</w:t>
      </w:r>
    </w:p>
    <w:p w14:paraId="1DFC2CE9" w14:textId="77777777" w:rsidR="008B176E" w:rsidRPr="004E6FCE" w:rsidRDefault="008B176E" w:rsidP="00942E12">
      <w:pPr>
        <w:pStyle w:val="text-1"/>
        <w:spacing w:line="240" w:lineRule="auto"/>
        <w:ind w:left="709" w:right="-482"/>
        <w:jc w:val="both"/>
        <w:rPr>
          <w:rFonts w:ascii="Times New Roman" w:hAnsi="Times New Roman" w:cs="Times New Roman"/>
        </w:rPr>
      </w:pPr>
      <w:r w:rsidRPr="004E6FCE">
        <w:rPr>
          <w:rFonts w:ascii="Times New Roman" w:hAnsi="Times New Roman" w:cs="Times New Roman"/>
        </w:rPr>
        <w:t xml:space="preserve">The power </w:t>
      </w:r>
      <w:r w:rsidR="00942E12" w:rsidRPr="004E6FCE">
        <w:rPr>
          <w:rFonts w:ascii="Times New Roman" w:hAnsi="Times New Roman" w:cs="Times New Roman"/>
        </w:rPr>
        <w:t xml:space="preserve">distribution system </w:t>
      </w:r>
      <w:r w:rsidRPr="004E6FCE">
        <w:rPr>
          <w:rFonts w:ascii="Times New Roman" w:hAnsi="Times New Roman" w:cs="Times New Roman"/>
        </w:rPr>
        <w:t>shall consist of a number of major subsystems as follows:</w:t>
      </w:r>
    </w:p>
    <w:p w14:paraId="6E53B278" w14:textId="77777777" w:rsidR="008B176E" w:rsidRPr="004E6FCE" w:rsidRDefault="00452CBB" w:rsidP="00655D2A">
      <w:pPr>
        <w:pStyle w:val="Style1"/>
        <w:numPr>
          <w:ilvl w:val="0"/>
          <w:numId w:val="6"/>
        </w:numPr>
        <w:tabs>
          <w:tab w:val="clear" w:pos="851"/>
          <w:tab w:val="left" w:pos="1276"/>
        </w:tabs>
        <w:spacing w:line="240" w:lineRule="auto"/>
        <w:ind w:right="-482"/>
        <w:jc w:val="both"/>
        <w:rPr>
          <w:rFonts w:ascii="Times New Roman" w:hAnsi="Times New Roman" w:cs="Times New Roman"/>
        </w:rPr>
      </w:pPr>
      <w:r w:rsidRPr="004E6FCE">
        <w:rPr>
          <w:rFonts w:ascii="Times New Roman" w:hAnsi="Times New Roman" w:cs="Times New Roman"/>
        </w:rPr>
        <w:t>Main board</w:t>
      </w:r>
    </w:p>
    <w:p w14:paraId="1BF29EE8" w14:textId="77777777" w:rsidR="008B176E" w:rsidRPr="004E6FCE" w:rsidRDefault="00942E12" w:rsidP="00655D2A">
      <w:pPr>
        <w:pStyle w:val="Style1"/>
        <w:numPr>
          <w:ilvl w:val="0"/>
          <w:numId w:val="6"/>
        </w:numPr>
        <w:tabs>
          <w:tab w:val="clear" w:pos="851"/>
          <w:tab w:val="left" w:pos="1276"/>
        </w:tabs>
        <w:spacing w:line="240" w:lineRule="auto"/>
        <w:ind w:right="-482"/>
        <w:jc w:val="both"/>
        <w:rPr>
          <w:rFonts w:ascii="Times New Roman" w:hAnsi="Times New Roman" w:cs="Times New Roman"/>
        </w:rPr>
      </w:pPr>
      <w:r w:rsidRPr="004E6FCE">
        <w:rPr>
          <w:rFonts w:ascii="Times New Roman" w:hAnsi="Times New Roman" w:cs="Times New Roman"/>
        </w:rPr>
        <w:t xml:space="preserve">Sub </w:t>
      </w:r>
      <w:r w:rsidR="008B176E" w:rsidRPr="004E6FCE">
        <w:rPr>
          <w:rFonts w:ascii="Times New Roman" w:hAnsi="Times New Roman" w:cs="Times New Roman"/>
        </w:rPr>
        <w:t>distribution system</w:t>
      </w:r>
    </w:p>
    <w:p w14:paraId="45C6E0C1" w14:textId="77777777" w:rsidR="008B176E" w:rsidRPr="004E6FCE" w:rsidRDefault="008B176E" w:rsidP="00655D2A">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t>General Description</w:t>
      </w:r>
    </w:p>
    <w:p w14:paraId="79A927F9" w14:textId="77777777" w:rsidR="008B176E" w:rsidRPr="004E6FCE" w:rsidRDefault="008B176E" w:rsidP="00942E12">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 xml:space="preserve">Power Implementation Essentials </w:t>
      </w:r>
    </w:p>
    <w:p w14:paraId="696F6FD2" w14:textId="77777777" w:rsidR="008B176E" w:rsidRPr="004E6FCE" w:rsidRDefault="008B176E" w:rsidP="00691383">
      <w:pPr>
        <w:pStyle w:val="3"/>
        <w:numPr>
          <w:ilvl w:val="3"/>
          <w:numId w:val="3"/>
        </w:numPr>
        <w:spacing w:line="360" w:lineRule="auto"/>
        <w:ind w:left="851" w:right="-482" w:hanging="851"/>
        <w:jc w:val="both"/>
        <w:rPr>
          <w:rFonts w:ascii="Times New Roman" w:hAnsi="Times New Roman" w:cs="Times New Roman"/>
        </w:rPr>
      </w:pPr>
      <w:r w:rsidRPr="004E6FCE">
        <w:rPr>
          <w:rFonts w:ascii="Times New Roman" w:hAnsi="Times New Roman" w:cs="Times New Roman"/>
        </w:rPr>
        <w:tab/>
        <w:t xml:space="preserve">All boards shall be physically separated; however, it shall be ascertained </w:t>
      </w:r>
      <w:r w:rsidRPr="004E6FCE">
        <w:rPr>
          <w:rFonts w:ascii="Times New Roman" w:hAnsi="Times New Roman" w:cs="Times New Roman"/>
        </w:rPr>
        <w:tab/>
        <w:t xml:space="preserve">that in the event of breakdown there shall be no damage to one system as a result of side </w:t>
      </w:r>
      <w:r w:rsidRPr="004E6FCE">
        <w:rPr>
          <w:rFonts w:ascii="Times New Roman" w:hAnsi="Times New Roman" w:cs="Times New Roman"/>
        </w:rPr>
        <w:tab/>
        <w:t xml:space="preserve">effects such as fire, smoke, soot, etc. </w:t>
      </w:r>
    </w:p>
    <w:p w14:paraId="7321A892" w14:textId="77777777" w:rsidR="008B176E" w:rsidRPr="004E6FCE" w:rsidRDefault="00126375" w:rsidP="00126375">
      <w:pPr>
        <w:pStyle w:val="3"/>
        <w:numPr>
          <w:ilvl w:val="3"/>
          <w:numId w:val="3"/>
        </w:numPr>
        <w:spacing w:line="360" w:lineRule="auto"/>
        <w:ind w:left="851" w:right="-482" w:hanging="851"/>
        <w:jc w:val="both"/>
        <w:rPr>
          <w:rFonts w:ascii="Times New Roman" w:hAnsi="Times New Roman" w:cs="Times New Roman"/>
        </w:rPr>
      </w:pPr>
      <w:r w:rsidRPr="004E6FCE">
        <w:rPr>
          <w:rFonts w:ascii="Times New Roman" w:hAnsi="Times New Roman" w:cs="Times New Roman"/>
        </w:rPr>
        <w:t>In order t</w:t>
      </w:r>
      <w:r w:rsidR="008B176E" w:rsidRPr="004E6FCE">
        <w:rPr>
          <w:rFonts w:ascii="Times New Roman" w:hAnsi="Times New Roman" w:cs="Times New Roman"/>
        </w:rPr>
        <w:t>o preven</w:t>
      </w:r>
      <w:r w:rsidRPr="004E6FCE">
        <w:rPr>
          <w:rFonts w:ascii="Times New Roman" w:hAnsi="Times New Roman" w:cs="Times New Roman"/>
        </w:rPr>
        <w:t>t fires from spreading among</w:t>
      </w:r>
      <w:r w:rsidR="008B176E" w:rsidRPr="004E6FCE">
        <w:rPr>
          <w:rFonts w:ascii="Times New Roman" w:hAnsi="Times New Roman" w:cs="Times New Roman"/>
        </w:rPr>
        <w:t xml:space="preserve"> board parts, physical separa</w:t>
      </w:r>
      <w:r w:rsidRPr="004E6FCE">
        <w:rPr>
          <w:rFonts w:ascii="Times New Roman" w:hAnsi="Times New Roman" w:cs="Times New Roman"/>
        </w:rPr>
        <w:t>tion by means of partitions</w:t>
      </w:r>
      <w:r w:rsidR="008B176E" w:rsidRPr="004E6FCE">
        <w:rPr>
          <w:rFonts w:ascii="Times New Roman" w:hAnsi="Times New Roman" w:cs="Times New Roman"/>
        </w:rPr>
        <w:t xml:space="preserve"> will be installed between components that do not have to be interconnected.</w:t>
      </w:r>
    </w:p>
    <w:p w14:paraId="6D4CEEB5" w14:textId="77777777" w:rsidR="008B176E" w:rsidRPr="004E6FCE" w:rsidRDefault="008B176E" w:rsidP="00E61022">
      <w:pPr>
        <w:pStyle w:val="3"/>
        <w:numPr>
          <w:ilvl w:val="3"/>
          <w:numId w:val="3"/>
        </w:numPr>
        <w:spacing w:line="360" w:lineRule="auto"/>
        <w:ind w:left="851" w:right="-482" w:hanging="851"/>
        <w:jc w:val="both"/>
        <w:rPr>
          <w:rFonts w:ascii="Times New Roman" w:hAnsi="Times New Roman" w:cs="Times New Roman"/>
        </w:rPr>
      </w:pPr>
      <w:r w:rsidRPr="004E6FCE">
        <w:rPr>
          <w:rFonts w:ascii="Times New Roman" w:hAnsi="Times New Roman" w:cs="Times New Roman"/>
        </w:rPr>
        <w:tab/>
      </w:r>
      <w:r w:rsidR="00E61022" w:rsidRPr="004E6FCE">
        <w:rPr>
          <w:rFonts w:ascii="Times New Roman" w:hAnsi="Times New Roman" w:cs="Times New Roman"/>
        </w:rPr>
        <w:t xml:space="preserve"> D</w:t>
      </w:r>
      <w:r w:rsidRPr="004E6FCE">
        <w:rPr>
          <w:rFonts w:ascii="Times New Roman" w:hAnsi="Times New Roman" w:cs="Times New Roman"/>
        </w:rPr>
        <w:t xml:space="preserve">ummy loads </w:t>
      </w:r>
      <w:r w:rsidR="00E61022" w:rsidRPr="004E6FCE">
        <w:rPr>
          <w:rFonts w:ascii="Times New Roman" w:hAnsi="Times New Roman" w:cs="Times New Roman"/>
        </w:rPr>
        <w:t xml:space="preserve">shall be </w:t>
      </w:r>
      <w:r w:rsidRPr="004E6FCE">
        <w:rPr>
          <w:rFonts w:ascii="Times New Roman" w:hAnsi="Times New Roman" w:cs="Times New Roman"/>
        </w:rPr>
        <w:t>installed</w:t>
      </w:r>
      <w:r w:rsidR="00E61022" w:rsidRPr="004E6FCE">
        <w:rPr>
          <w:rFonts w:ascii="Times New Roman" w:hAnsi="Times New Roman" w:cs="Times New Roman"/>
        </w:rPr>
        <w:t>,</w:t>
      </w:r>
      <w:r w:rsidRPr="004E6FCE">
        <w:rPr>
          <w:rFonts w:ascii="Times New Roman" w:hAnsi="Times New Roman" w:cs="Times New Roman"/>
        </w:rPr>
        <w:t xml:space="preserve"> regardless of the actual initial load but rather according to the future and/or emergency load.</w:t>
      </w:r>
    </w:p>
    <w:p w14:paraId="3B6E97C1" w14:textId="77777777" w:rsidR="008B176E" w:rsidRPr="004E6FCE" w:rsidRDefault="008B176E" w:rsidP="00A57212">
      <w:pPr>
        <w:pStyle w:val="3"/>
        <w:numPr>
          <w:ilvl w:val="3"/>
          <w:numId w:val="3"/>
        </w:numPr>
        <w:spacing w:line="360" w:lineRule="auto"/>
        <w:ind w:left="851" w:right="-482" w:hanging="851"/>
        <w:jc w:val="both"/>
        <w:rPr>
          <w:rFonts w:ascii="Times New Roman" w:hAnsi="Times New Roman" w:cs="Times New Roman"/>
        </w:rPr>
      </w:pPr>
      <w:r w:rsidRPr="004E6FCE">
        <w:rPr>
          <w:rFonts w:ascii="Times New Roman" w:hAnsi="Times New Roman" w:cs="Times New Roman"/>
        </w:rPr>
        <w:t>The means of connection of bus bars or cables to the boards shall ensure resistance to vibrations and shall require minimal maintenance.</w:t>
      </w:r>
    </w:p>
    <w:p w14:paraId="1CC0A6A6" w14:textId="77777777" w:rsidR="008B176E" w:rsidRPr="004E6FCE" w:rsidRDefault="008B176E" w:rsidP="00691383">
      <w:pPr>
        <w:pStyle w:val="3"/>
        <w:numPr>
          <w:ilvl w:val="3"/>
          <w:numId w:val="3"/>
        </w:numPr>
        <w:spacing w:line="360" w:lineRule="auto"/>
        <w:ind w:left="851" w:right="-482" w:hanging="851"/>
        <w:jc w:val="both"/>
        <w:rPr>
          <w:rFonts w:ascii="Times New Roman" w:hAnsi="Times New Roman" w:cs="Times New Roman"/>
        </w:rPr>
      </w:pPr>
      <w:r w:rsidRPr="004E6FCE">
        <w:rPr>
          <w:rFonts w:ascii="Times New Roman" w:hAnsi="Times New Roman" w:cs="Times New Roman"/>
        </w:rPr>
        <w:t>Cables and bus bars shall be laid in separate conduits in order to prevent simultaneous damage in case of a fault in the conduit itself.</w:t>
      </w:r>
    </w:p>
    <w:p w14:paraId="25C5F87C" w14:textId="77777777" w:rsidR="008B176E" w:rsidRPr="004E6FCE" w:rsidRDefault="008B176E" w:rsidP="00691383">
      <w:pPr>
        <w:pStyle w:val="3"/>
        <w:numPr>
          <w:ilvl w:val="3"/>
          <w:numId w:val="3"/>
        </w:numPr>
        <w:spacing w:line="360" w:lineRule="auto"/>
        <w:ind w:left="851" w:right="-482" w:hanging="851"/>
        <w:jc w:val="both"/>
        <w:rPr>
          <w:rFonts w:ascii="Times New Roman" w:hAnsi="Times New Roman" w:cs="Times New Roman"/>
        </w:rPr>
      </w:pPr>
      <w:r w:rsidRPr="004E6FCE">
        <w:rPr>
          <w:rFonts w:ascii="Times New Roman" w:hAnsi="Times New Roman" w:cs="Times New Roman"/>
        </w:rPr>
        <w:tab/>
        <w:t>During the division of boards into fireproof fields, measures shall be taken to ensure ventilation and heat dissipation in every separate field.</w:t>
      </w:r>
    </w:p>
    <w:p w14:paraId="36DA8025" w14:textId="77777777" w:rsidR="008B176E" w:rsidRPr="004E6FCE" w:rsidRDefault="008B176E" w:rsidP="00691383">
      <w:pPr>
        <w:pStyle w:val="3"/>
        <w:numPr>
          <w:ilvl w:val="3"/>
          <w:numId w:val="3"/>
        </w:numPr>
        <w:spacing w:line="360" w:lineRule="auto"/>
        <w:ind w:left="851" w:right="-482" w:hanging="851"/>
        <w:jc w:val="both"/>
        <w:rPr>
          <w:rFonts w:ascii="Times New Roman" w:hAnsi="Times New Roman" w:cs="Times New Roman"/>
        </w:rPr>
      </w:pPr>
      <w:r w:rsidRPr="004E6FCE">
        <w:rPr>
          <w:rFonts w:ascii="Times New Roman" w:hAnsi="Times New Roman" w:cs="Times New Roman"/>
        </w:rPr>
        <w:tab/>
        <w:t>Every system shall have a conduit for the entry and exit of cables/bus bars, separately from all other systems.</w:t>
      </w:r>
    </w:p>
    <w:p w14:paraId="7772CFC6" w14:textId="77777777" w:rsidR="00B86905" w:rsidRPr="004E6FCE" w:rsidRDefault="008B176E" w:rsidP="00B86905">
      <w:pPr>
        <w:pStyle w:val="3"/>
        <w:spacing w:line="360" w:lineRule="auto"/>
        <w:ind w:left="363" w:right="-482" w:firstLine="0"/>
        <w:jc w:val="both"/>
        <w:rPr>
          <w:rFonts w:ascii="Times New Roman" w:hAnsi="Times New Roman" w:cs="Times New Roman"/>
          <w:rtl/>
        </w:rPr>
      </w:pPr>
      <w:r w:rsidRPr="004E6FCE">
        <w:rPr>
          <w:rFonts w:ascii="Times New Roman" w:hAnsi="Times New Roman" w:cs="Times New Roman"/>
        </w:rPr>
        <w:t>All cables situated in the vicinity of motors or doors protected from radiation etc. will be shielded to prevent interference</w:t>
      </w:r>
      <w:r w:rsidR="00B86905" w:rsidRPr="004E6FCE">
        <w:rPr>
          <w:rFonts w:ascii="Times New Roman" w:hAnsi="Times New Roman" w:cs="Times New Roman"/>
        </w:rPr>
        <w:t>,</w:t>
      </w:r>
      <w:r w:rsidR="00B86905" w:rsidRPr="004E6FCE" w:rsidDel="00B86905">
        <w:rPr>
          <w:rFonts w:ascii="Times New Roman" w:hAnsi="Times New Roman" w:cs="Times New Roman"/>
        </w:rPr>
        <w:t xml:space="preserve"> </w:t>
      </w:r>
      <w:r w:rsidR="00B86905" w:rsidRPr="004E6FCE">
        <w:rPr>
          <w:rFonts w:ascii="Times New Roman" w:hAnsi="Times New Roman" w:cs="Times New Roman"/>
        </w:rPr>
        <w:t xml:space="preserve">Electromagnetic radiation testing shall be carried </w:t>
      </w:r>
      <w:r w:rsidR="00B86905" w:rsidRPr="004E6FCE">
        <w:rPr>
          <w:rFonts w:ascii="Times New Roman" w:hAnsi="Times New Roman" w:cs="Times New Roman"/>
        </w:rPr>
        <w:lastRenderedPageBreak/>
        <w:t>out for all electrical boards at full load</w:t>
      </w:r>
      <w:r w:rsidR="00B86905" w:rsidRPr="004E6FCE">
        <w:rPr>
          <w:rFonts w:ascii="Times New Roman" w:hAnsi="Times New Roman" w:cs="Times New Roman"/>
          <w:rtl/>
        </w:rPr>
        <w:t>.</w:t>
      </w:r>
      <w:r w:rsidR="006C433D">
        <w:rPr>
          <w:rFonts w:ascii="Times New Roman" w:hAnsi="Times New Roman" w:cs="Times New Roman"/>
        </w:rPr>
        <w:t xml:space="preserve"> </w:t>
      </w:r>
      <w:r w:rsidR="00B86905" w:rsidRPr="004E6FCE">
        <w:rPr>
          <w:rFonts w:ascii="Times New Roman" w:hAnsi="Times New Roman" w:cs="Times New Roman"/>
        </w:rPr>
        <w:t>The electric panels are required to meet the requirements of the electromagnetic radiation standard</w:t>
      </w:r>
    </w:p>
    <w:p w14:paraId="0A99D1F3" w14:textId="77777777" w:rsidR="008B176E" w:rsidRPr="004E6FCE" w:rsidRDefault="008B176E" w:rsidP="001A6026">
      <w:pPr>
        <w:pStyle w:val="2"/>
        <w:numPr>
          <w:ilvl w:val="0"/>
          <w:numId w:val="3"/>
        </w:numPr>
        <w:ind w:left="709" w:right="-482" w:hanging="709"/>
        <w:rPr>
          <w:rFonts w:ascii="Times New Roman" w:hAnsi="Times New Roman" w:cs="Times New Roman"/>
          <w:b w:val="0"/>
          <w:sz w:val="24"/>
        </w:rPr>
      </w:pPr>
      <w:bookmarkStart w:id="26" w:name="_Toc378933033"/>
      <w:bookmarkStart w:id="27" w:name="_Toc378933752"/>
      <w:bookmarkStart w:id="28" w:name="_Toc378934080"/>
      <w:bookmarkStart w:id="29" w:name="_Toc381095785"/>
      <w:r w:rsidRPr="004E6FCE">
        <w:rPr>
          <w:rFonts w:ascii="Times New Roman" w:hAnsi="Times New Roman" w:cs="Times New Roman"/>
          <w:b w:val="0"/>
          <w:sz w:val="24"/>
        </w:rPr>
        <w:tab/>
        <w:t>Power Backup Systems</w:t>
      </w:r>
      <w:bookmarkEnd w:id="26"/>
      <w:bookmarkEnd w:id="27"/>
      <w:bookmarkEnd w:id="28"/>
      <w:bookmarkEnd w:id="29"/>
      <w:r w:rsidRPr="004E6FCE">
        <w:rPr>
          <w:rFonts w:ascii="Times New Roman" w:hAnsi="Times New Roman" w:cs="Times New Roman"/>
          <w:b w:val="0"/>
          <w:sz w:val="24"/>
        </w:rPr>
        <w:t xml:space="preserve"> (UPS)</w:t>
      </w:r>
    </w:p>
    <w:p w14:paraId="4A1803DC" w14:textId="77777777" w:rsidR="001A6026" w:rsidRPr="004E6FCE" w:rsidRDefault="008B176E" w:rsidP="00A57212">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The power backup supply systems shall serve as the main feed source for </w:t>
      </w:r>
      <w:r w:rsidR="001A6026" w:rsidRPr="004E6FCE">
        <w:rPr>
          <w:rFonts w:ascii="Times New Roman" w:hAnsi="Times New Roman" w:cs="Times New Roman"/>
        </w:rPr>
        <w:t xml:space="preserve">all computerized </w:t>
      </w:r>
      <w:r w:rsidR="00A57212" w:rsidRPr="004E6FCE">
        <w:rPr>
          <w:rFonts w:ascii="Times New Roman" w:hAnsi="Times New Roman" w:cs="Times New Roman"/>
        </w:rPr>
        <w:t xml:space="preserve">systems: Radiographic System, </w:t>
      </w:r>
      <w:r w:rsidR="001A6026" w:rsidRPr="004E6FCE">
        <w:rPr>
          <w:rFonts w:ascii="Times New Roman" w:hAnsi="Times New Roman" w:cs="Times New Roman"/>
        </w:rPr>
        <w:t xml:space="preserve">computers, WS </w:t>
      </w:r>
      <w:r w:rsidRPr="004E6FCE">
        <w:rPr>
          <w:rFonts w:ascii="Times New Roman" w:hAnsi="Times New Roman" w:cs="Times New Roman"/>
        </w:rPr>
        <w:t xml:space="preserve">and other equipment sensitive to interferences in the power supply, or for equipment that requires an uninterrupted power supply for operational reasons. </w:t>
      </w:r>
    </w:p>
    <w:p w14:paraId="1658EBB0" w14:textId="77777777" w:rsidR="008B176E" w:rsidRPr="004E6FCE" w:rsidRDefault="008B176E" w:rsidP="001A6026">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The UPS system shall be provided by a reputable firm, which has already supplied such systems in </w:t>
      </w:r>
      <w:smartTag w:uri="urn:schemas-microsoft-com:office:smarttags" w:element="country-region">
        <w:smartTag w:uri="urn:schemas-microsoft-com:office:smarttags" w:element="place">
          <w:r w:rsidRPr="004E6FCE">
            <w:rPr>
              <w:rFonts w:ascii="Times New Roman" w:hAnsi="Times New Roman" w:cs="Times New Roman"/>
            </w:rPr>
            <w:t>Israel</w:t>
          </w:r>
        </w:smartTag>
      </w:smartTag>
      <w:r w:rsidRPr="004E6FCE">
        <w:rPr>
          <w:rFonts w:ascii="Times New Roman" w:hAnsi="Times New Roman" w:cs="Times New Roman"/>
        </w:rPr>
        <w:t>. The firm shall have the approval of the Customer.</w:t>
      </w:r>
    </w:p>
    <w:p w14:paraId="6C566D77" w14:textId="77777777" w:rsidR="008B176E" w:rsidRPr="004E6FCE" w:rsidRDefault="008B176E" w:rsidP="001A6026">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power backup systems are based on a fixed feed from the grid or from a generator so that the battery bank serves as source of energy for backup during switching between feed sources.</w:t>
      </w:r>
    </w:p>
    <w:p w14:paraId="4AB266B7" w14:textId="77777777" w:rsidR="00CD0312" w:rsidRPr="004E6FCE" w:rsidRDefault="008B176E" w:rsidP="00CD0312">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In case of a prolonged power outage the battery bank shall be capable of providing backup for critical elements under full load in order to allow the equipment to be switched off as required. If during the detailed design stage it becomes apparent that the output power does not cover the critical components, the Contractor will be obligated to adequately increase the output power, including reserve, as required in the SOW.</w:t>
      </w:r>
    </w:p>
    <w:p w14:paraId="391B5751" w14:textId="77777777" w:rsidR="008B176E" w:rsidRPr="004E6FCE" w:rsidRDefault="008B176E" w:rsidP="001A6026">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systems shall be combined with a Hot Tie type system (on-line) that allows backup in real time in case of outage or breakdown of the system.</w:t>
      </w:r>
    </w:p>
    <w:p w14:paraId="68F19A49" w14:textId="77777777" w:rsidR="008B176E" w:rsidRPr="004E6FCE" w:rsidRDefault="008B176E" w:rsidP="00921BFB">
      <w:pPr>
        <w:pStyle w:val="3"/>
        <w:ind w:left="709" w:right="-482" w:hanging="2131"/>
        <w:rPr>
          <w:rFonts w:ascii="Times New Roman" w:hAnsi="Times New Roman" w:cs="Times New Roman"/>
        </w:rPr>
      </w:pPr>
      <w:r w:rsidRPr="004E6FCE">
        <w:rPr>
          <w:rFonts w:ascii="Times New Roman" w:hAnsi="Times New Roman" w:cs="Times New Roman"/>
        </w:rPr>
        <w:tab/>
        <w:t>Maximum recommended load of the power backup system shall be about 80%.</w:t>
      </w:r>
    </w:p>
    <w:p w14:paraId="17B8D6E3" w14:textId="77777777" w:rsidR="008B176E" w:rsidRPr="004E6FCE" w:rsidRDefault="008B176E" w:rsidP="00921BFB">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Projected Growth</w:t>
      </w:r>
    </w:p>
    <w:p w14:paraId="29187950" w14:textId="77777777" w:rsidR="008B176E" w:rsidRPr="004E6FCE" w:rsidRDefault="008B176E" w:rsidP="00921BFB">
      <w:pPr>
        <w:pStyle w:val="3"/>
        <w:spacing w:line="360" w:lineRule="auto"/>
        <w:ind w:left="709" w:right="-482" w:hanging="1561"/>
        <w:jc w:val="both"/>
        <w:rPr>
          <w:rFonts w:ascii="Times New Roman" w:hAnsi="Times New Roman" w:cs="Times New Roman"/>
        </w:rPr>
      </w:pPr>
      <w:r w:rsidRPr="004E6FCE">
        <w:rPr>
          <w:rFonts w:ascii="Times New Roman" w:hAnsi="Times New Roman" w:cs="Times New Roman"/>
        </w:rPr>
        <w:tab/>
        <w:t xml:space="preserve">In addition to the consumption analysis </w:t>
      </w:r>
      <w:r w:rsidR="00921BFB" w:rsidRPr="004E6FCE">
        <w:rPr>
          <w:rFonts w:ascii="Times New Roman" w:hAnsi="Times New Roman" w:cs="Times New Roman"/>
        </w:rPr>
        <w:t>UPS shall</w:t>
      </w:r>
      <w:r w:rsidRPr="004E6FCE">
        <w:rPr>
          <w:rFonts w:ascii="Times New Roman" w:hAnsi="Times New Roman" w:cs="Times New Roman"/>
        </w:rPr>
        <w:t xml:space="preserve"> supply the entire installation, a 30% spare capacity shall be planned for future additions of control and computer equipment.</w:t>
      </w:r>
    </w:p>
    <w:p w14:paraId="2AF2CA68" w14:textId="77777777" w:rsidR="00A57212" w:rsidRPr="004E6FCE" w:rsidRDefault="00A57212" w:rsidP="00A57212">
      <w:pPr>
        <w:rPr>
          <w:rFonts w:cs="Times New Roman"/>
        </w:rPr>
      </w:pPr>
    </w:p>
    <w:p w14:paraId="3F4BB12D" w14:textId="77777777" w:rsidR="00A57212" w:rsidRPr="004E6FCE" w:rsidRDefault="00A57212" w:rsidP="00A57212">
      <w:pPr>
        <w:rPr>
          <w:rFonts w:cs="Times New Roman"/>
        </w:rPr>
      </w:pPr>
    </w:p>
    <w:p w14:paraId="55D8EA6E" w14:textId="77777777" w:rsidR="00A57212" w:rsidRPr="004E6FCE" w:rsidRDefault="00A57212" w:rsidP="00A57212">
      <w:pPr>
        <w:rPr>
          <w:rFonts w:cs="Times New Roman"/>
        </w:rPr>
      </w:pPr>
    </w:p>
    <w:p w14:paraId="7DA66B0E" w14:textId="77777777" w:rsidR="00A57212" w:rsidRPr="004E6FCE" w:rsidRDefault="00A57212" w:rsidP="00A57212">
      <w:pPr>
        <w:rPr>
          <w:rFonts w:cs="Times New Roman"/>
        </w:rPr>
      </w:pPr>
    </w:p>
    <w:p w14:paraId="7465E3E8" w14:textId="77777777" w:rsidR="00A57212" w:rsidRPr="004E6FCE" w:rsidRDefault="00A57212" w:rsidP="00A57212">
      <w:pPr>
        <w:rPr>
          <w:rFonts w:cs="Times New Roman"/>
        </w:rPr>
      </w:pPr>
    </w:p>
    <w:p w14:paraId="03E523CF" w14:textId="77777777" w:rsidR="008B176E" w:rsidRPr="004E6FCE" w:rsidRDefault="008B176E" w:rsidP="00921BFB">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lastRenderedPageBreak/>
        <w:t>Points of Emphasis</w:t>
      </w:r>
    </w:p>
    <w:p w14:paraId="089B7EAA" w14:textId="77777777" w:rsidR="008B176E" w:rsidRPr="004E6FCE" w:rsidRDefault="008B176E" w:rsidP="00921BFB">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power backup system may be bypassed by the silent MCB (maintenance circuit breaker) method to permit maintenance and partial fault elimination without putting the installation out of service.</w:t>
      </w:r>
    </w:p>
    <w:p w14:paraId="5056F7A7" w14:textId="77777777" w:rsidR="008B176E" w:rsidRPr="004E6FCE" w:rsidRDefault="008B176E" w:rsidP="00921BFB">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System batteries will be dry, sealed type and will allow 15 minutes of full load backup for each of the UPS systems.</w:t>
      </w:r>
    </w:p>
    <w:p w14:paraId="3367AED7" w14:textId="77777777" w:rsidR="008B176E" w:rsidRPr="004E6FCE" w:rsidRDefault="008B176E" w:rsidP="00921BFB">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Emergency Fire Pushbutton </w:t>
      </w:r>
    </w:p>
    <w:p w14:paraId="2BAB3A89" w14:textId="77777777" w:rsidR="008B176E" w:rsidRPr="004E6FCE" w:rsidRDefault="008B176E" w:rsidP="00921BFB">
      <w:pPr>
        <w:pStyle w:val="3"/>
        <w:spacing w:line="360" w:lineRule="auto"/>
        <w:ind w:left="709" w:right="-482" w:hanging="2413"/>
        <w:jc w:val="both"/>
        <w:rPr>
          <w:rFonts w:ascii="Times New Roman" w:hAnsi="Times New Roman" w:cs="Times New Roman"/>
        </w:rPr>
      </w:pPr>
      <w:r w:rsidRPr="004E6FCE">
        <w:rPr>
          <w:rFonts w:ascii="Times New Roman" w:hAnsi="Times New Roman" w:cs="Times New Roman"/>
        </w:rPr>
        <w:tab/>
        <w:t>An emergency fire pushbutton will be installed outside the building. The pushbutton will be mounted in glass top box complete with hammer. Pushing the button will cut off UPS voltage to consumers.</w:t>
      </w:r>
    </w:p>
    <w:p w14:paraId="62F157BC" w14:textId="77777777" w:rsidR="008B176E" w:rsidRPr="004E6FCE" w:rsidRDefault="008B176E" w:rsidP="00F34649">
      <w:pPr>
        <w:pStyle w:val="3"/>
        <w:spacing w:line="300" w:lineRule="atLeast"/>
        <w:rPr>
          <w:rFonts w:ascii="Times New Roman" w:hAnsi="Times New Roman" w:cs="Times New Roman"/>
        </w:rPr>
      </w:pPr>
      <w:r w:rsidRPr="004E6FCE">
        <w:rPr>
          <w:rFonts w:ascii="Times New Roman" w:hAnsi="Times New Roman" w:cs="Times New Roman"/>
        </w:rPr>
        <w:t>7.8</w:t>
      </w:r>
      <w:r w:rsidRPr="004E6FCE">
        <w:rPr>
          <w:rFonts w:ascii="Times New Roman" w:hAnsi="Times New Roman" w:cs="Times New Roman"/>
        </w:rPr>
        <w:tab/>
        <w:t>UPS Powered Equipment</w:t>
      </w:r>
    </w:p>
    <w:p w14:paraId="5FBFA974" w14:textId="77777777" w:rsidR="008B176E" w:rsidRPr="004E6FCE" w:rsidRDefault="008B176E" w:rsidP="00F34649">
      <w:pPr>
        <w:pStyle w:val="3"/>
        <w:spacing w:line="300" w:lineRule="atLeast"/>
        <w:rPr>
          <w:rFonts w:ascii="Times New Roman" w:hAnsi="Times New Roman" w:cs="Times New Roman"/>
        </w:rPr>
      </w:pPr>
      <w:r w:rsidRPr="004E6FCE">
        <w:rPr>
          <w:rFonts w:ascii="Times New Roman" w:hAnsi="Times New Roman" w:cs="Times New Roman"/>
        </w:rPr>
        <w:tab/>
        <w:t>The UPS system shall power the following equipment:</w:t>
      </w:r>
    </w:p>
    <w:p w14:paraId="56D49F08" w14:textId="77777777" w:rsidR="008B176E" w:rsidRPr="004E6FCE" w:rsidRDefault="00921BFB" w:rsidP="00F34649">
      <w:pPr>
        <w:pStyle w:val="Style1"/>
        <w:numPr>
          <w:ilvl w:val="0"/>
          <w:numId w:val="8"/>
        </w:numPr>
        <w:spacing w:line="300" w:lineRule="atLeast"/>
        <w:rPr>
          <w:rFonts w:ascii="Times New Roman" w:hAnsi="Times New Roman" w:cs="Times New Roman"/>
        </w:rPr>
      </w:pPr>
      <w:r w:rsidRPr="004E6FCE">
        <w:rPr>
          <w:rFonts w:ascii="Times New Roman" w:hAnsi="Times New Roman" w:cs="Times New Roman"/>
        </w:rPr>
        <w:t xml:space="preserve">   </w:t>
      </w:r>
      <w:r w:rsidR="006A5A89" w:rsidRPr="004E6FCE">
        <w:rPr>
          <w:rFonts w:ascii="Times New Roman" w:hAnsi="Times New Roman" w:cs="Times New Roman"/>
        </w:rPr>
        <w:t>Site</w:t>
      </w:r>
      <w:r w:rsidR="002A10A7" w:rsidRPr="004E6FCE">
        <w:rPr>
          <w:rFonts w:ascii="Times New Roman" w:hAnsi="Times New Roman" w:cs="Times New Roman"/>
        </w:rPr>
        <w:t xml:space="preserve"> </w:t>
      </w:r>
      <w:r w:rsidR="008B176E" w:rsidRPr="004E6FCE">
        <w:rPr>
          <w:rFonts w:ascii="Times New Roman" w:hAnsi="Times New Roman" w:cs="Times New Roman"/>
        </w:rPr>
        <w:t>Workstation</w:t>
      </w:r>
      <w:r w:rsidR="008F326E" w:rsidRPr="004E6FCE">
        <w:rPr>
          <w:rFonts w:ascii="Times New Roman" w:hAnsi="Times New Roman" w:cs="Times New Roman"/>
        </w:rPr>
        <w:t>s</w:t>
      </w:r>
      <w:r w:rsidR="008B176E" w:rsidRPr="004E6FCE">
        <w:rPr>
          <w:rFonts w:ascii="Times New Roman" w:hAnsi="Times New Roman" w:cs="Times New Roman"/>
        </w:rPr>
        <w:t xml:space="preserve"> sockets</w:t>
      </w:r>
      <w:r w:rsidR="008F326E" w:rsidRPr="004E6FCE">
        <w:rPr>
          <w:rFonts w:ascii="Times New Roman" w:hAnsi="Times New Roman" w:cs="Times New Roman"/>
        </w:rPr>
        <w:t xml:space="preserve"> </w:t>
      </w:r>
    </w:p>
    <w:p w14:paraId="35E5D238" w14:textId="77777777" w:rsidR="008B176E" w:rsidRPr="004E6FCE" w:rsidRDefault="00921BFB" w:rsidP="00F34649">
      <w:pPr>
        <w:pStyle w:val="Style1"/>
        <w:numPr>
          <w:ilvl w:val="0"/>
          <w:numId w:val="8"/>
        </w:numPr>
        <w:spacing w:line="300" w:lineRule="atLeast"/>
        <w:ind w:right="-482"/>
        <w:jc w:val="both"/>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Radiography system</w:t>
      </w:r>
      <w:r w:rsidR="00A57212" w:rsidRPr="004E6FCE">
        <w:rPr>
          <w:rFonts w:ascii="Times New Roman" w:hAnsi="Times New Roman" w:cs="Times New Roman"/>
        </w:rPr>
        <w:t xml:space="preserve"> &amp;</w:t>
      </w:r>
      <w:r w:rsidR="008B176E" w:rsidRPr="004E6FCE">
        <w:rPr>
          <w:rFonts w:ascii="Times New Roman" w:hAnsi="Times New Roman" w:cs="Times New Roman"/>
        </w:rPr>
        <w:t xml:space="preserve"> computers</w:t>
      </w:r>
    </w:p>
    <w:p w14:paraId="4CBE7FCA" w14:textId="77777777" w:rsidR="008B176E" w:rsidRPr="004E6FCE" w:rsidRDefault="00921BFB" w:rsidP="00F34649">
      <w:pPr>
        <w:pStyle w:val="Style1"/>
        <w:numPr>
          <w:ilvl w:val="0"/>
          <w:numId w:val="8"/>
        </w:numPr>
        <w:spacing w:line="300" w:lineRule="atLeast"/>
        <w:ind w:right="-482"/>
        <w:jc w:val="both"/>
        <w:rPr>
          <w:rFonts w:ascii="Times New Roman" w:hAnsi="Times New Roman" w:cs="Times New Roman"/>
        </w:rPr>
      </w:pPr>
      <w:r w:rsidRPr="004E6FCE">
        <w:rPr>
          <w:rFonts w:ascii="Times New Roman" w:hAnsi="Times New Roman" w:cs="Times New Roman"/>
        </w:rPr>
        <w:t xml:space="preserve">   </w:t>
      </w:r>
      <w:r w:rsidR="002A10A7" w:rsidRPr="004E6FCE">
        <w:rPr>
          <w:rFonts w:ascii="Times New Roman" w:hAnsi="Times New Roman" w:cs="Times New Roman"/>
        </w:rPr>
        <w:t>C</w:t>
      </w:r>
      <w:r w:rsidR="008B176E" w:rsidRPr="004E6FCE">
        <w:rPr>
          <w:rFonts w:ascii="Times New Roman" w:hAnsi="Times New Roman" w:cs="Times New Roman"/>
        </w:rPr>
        <w:t>ontrol system</w:t>
      </w:r>
      <w:r w:rsidR="002A10A7" w:rsidRPr="004E6FCE">
        <w:rPr>
          <w:rFonts w:ascii="Times New Roman" w:hAnsi="Times New Roman" w:cs="Times New Roman"/>
        </w:rPr>
        <w:t>s</w:t>
      </w:r>
    </w:p>
    <w:p w14:paraId="4339533B" w14:textId="77777777" w:rsidR="008B176E" w:rsidRPr="004E6FCE" w:rsidRDefault="00921BFB" w:rsidP="00F34649">
      <w:pPr>
        <w:pStyle w:val="Style1"/>
        <w:numPr>
          <w:ilvl w:val="0"/>
          <w:numId w:val="8"/>
        </w:numPr>
        <w:spacing w:line="300" w:lineRule="atLeast"/>
        <w:ind w:left="1276" w:right="-482" w:hanging="425"/>
        <w:jc w:val="both"/>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Cabinet feeds: telephone, communication, control, fire detection and suppression etc.</w:t>
      </w:r>
    </w:p>
    <w:p w14:paraId="093AD907" w14:textId="77777777" w:rsidR="008B176E" w:rsidRPr="004E6FCE" w:rsidRDefault="00921BFB" w:rsidP="00F34649">
      <w:pPr>
        <w:pStyle w:val="Style1"/>
        <w:numPr>
          <w:ilvl w:val="0"/>
          <w:numId w:val="8"/>
        </w:numPr>
        <w:spacing w:line="300" w:lineRule="atLeast"/>
        <w:ind w:right="-482"/>
        <w:jc w:val="both"/>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Dedicated equipment per Customer’s request.</w:t>
      </w:r>
    </w:p>
    <w:p w14:paraId="31A485CF" w14:textId="77777777" w:rsidR="008B176E" w:rsidRPr="004E6FCE" w:rsidRDefault="008B176E" w:rsidP="008F326E">
      <w:pPr>
        <w:pStyle w:val="2"/>
        <w:numPr>
          <w:ilvl w:val="0"/>
          <w:numId w:val="3"/>
        </w:numPr>
        <w:ind w:left="709" w:right="-482" w:hanging="709"/>
        <w:rPr>
          <w:rFonts w:ascii="Times New Roman" w:hAnsi="Times New Roman" w:cs="Times New Roman"/>
        </w:rPr>
      </w:pPr>
      <w:bookmarkStart w:id="30" w:name="_Toc378933034"/>
      <w:bookmarkStart w:id="31" w:name="_Toc378933753"/>
      <w:bookmarkStart w:id="32" w:name="_Toc378934081"/>
      <w:bookmarkStart w:id="33" w:name="_Toc381095786"/>
      <w:r w:rsidRPr="004E6FCE">
        <w:rPr>
          <w:rFonts w:ascii="Times New Roman" w:hAnsi="Times New Roman" w:cs="Times New Roman"/>
        </w:rPr>
        <w:tab/>
        <w:t>Working Voltage</w:t>
      </w:r>
      <w:bookmarkEnd w:id="30"/>
      <w:bookmarkEnd w:id="31"/>
      <w:bookmarkEnd w:id="32"/>
      <w:bookmarkEnd w:id="33"/>
    </w:p>
    <w:p w14:paraId="0FAE2CBF" w14:textId="77777777" w:rsidR="008B176E" w:rsidRPr="004E6FCE" w:rsidRDefault="008B176E" w:rsidP="008F326E">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working voltage of the installation (the nominal standard for consumer connection in the State of Israel) will be as follows:</w:t>
      </w:r>
    </w:p>
    <w:p w14:paraId="27F746FF" w14:textId="77777777" w:rsidR="008B176E" w:rsidRPr="004E6FCE" w:rsidRDefault="008B176E" w:rsidP="008B176E">
      <w:pPr>
        <w:pStyle w:val="text-1"/>
        <w:numPr>
          <w:ilvl w:val="0"/>
          <w:numId w:val="1"/>
        </w:numPr>
        <w:ind w:left="1418" w:right="1418" w:hanging="567"/>
        <w:rPr>
          <w:rFonts w:ascii="Times New Roman" w:hAnsi="Times New Roman" w:cs="Times New Roman"/>
        </w:rPr>
      </w:pPr>
      <w:r w:rsidRPr="004E6FCE">
        <w:rPr>
          <w:rFonts w:ascii="Times New Roman" w:hAnsi="Times New Roman" w:cs="Times New Roman"/>
        </w:rPr>
        <w:t>230 VAC</w:t>
      </w:r>
    </w:p>
    <w:p w14:paraId="546B7389" w14:textId="77777777" w:rsidR="008B176E" w:rsidRPr="004E6FCE" w:rsidRDefault="008B176E" w:rsidP="008B176E">
      <w:pPr>
        <w:pStyle w:val="text-1"/>
        <w:numPr>
          <w:ilvl w:val="0"/>
          <w:numId w:val="1"/>
        </w:numPr>
        <w:ind w:left="1418" w:right="1418" w:hanging="567"/>
        <w:rPr>
          <w:rFonts w:ascii="Times New Roman" w:hAnsi="Times New Roman" w:cs="Times New Roman"/>
        </w:rPr>
      </w:pPr>
      <w:r w:rsidRPr="004E6FCE">
        <w:rPr>
          <w:rFonts w:ascii="Times New Roman" w:hAnsi="Times New Roman" w:cs="Times New Roman"/>
        </w:rPr>
        <w:t xml:space="preserve">within </w:t>
      </w:r>
      <w:r w:rsidRPr="004E6FCE">
        <w:rPr>
          <w:rFonts w:ascii="Times New Roman" w:hAnsi="Times New Roman" w:cs="Times New Roman"/>
        </w:rPr>
        <w:sym w:font="Symbol" w:char="F0B1"/>
      </w:r>
      <w:r w:rsidRPr="004E6FCE">
        <w:rPr>
          <w:rFonts w:ascii="Times New Roman" w:hAnsi="Times New Roman" w:cs="Times New Roman"/>
        </w:rPr>
        <w:t xml:space="preserve"> 10%</w:t>
      </w:r>
    </w:p>
    <w:p w14:paraId="393C32E0" w14:textId="77777777" w:rsidR="008B176E" w:rsidRPr="004E6FCE" w:rsidRDefault="008B176E" w:rsidP="008B176E">
      <w:pPr>
        <w:pStyle w:val="text-1"/>
        <w:numPr>
          <w:ilvl w:val="0"/>
          <w:numId w:val="1"/>
        </w:numPr>
        <w:ind w:left="1418" w:right="1418" w:hanging="567"/>
        <w:rPr>
          <w:rFonts w:ascii="Times New Roman" w:hAnsi="Times New Roman" w:cs="Times New Roman"/>
        </w:rPr>
      </w:pPr>
      <w:r w:rsidRPr="004E6FCE">
        <w:rPr>
          <w:rFonts w:ascii="Times New Roman" w:hAnsi="Times New Roman" w:cs="Times New Roman"/>
        </w:rPr>
        <w:t>400 VAC.</w:t>
      </w:r>
    </w:p>
    <w:p w14:paraId="557888A0" w14:textId="77777777" w:rsidR="008B176E" w:rsidRPr="004E6FCE" w:rsidRDefault="008B176E" w:rsidP="008F326E">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nominal frequency shall be 50 Hz, +0.5% / -0.6%.</w:t>
      </w:r>
    </w:p>
    <w:p w14:paraId="0C1E4662" w14:textId="77777777" w:rsidR="008B176E" w:rsidRPr="004E6FCE" w:rsidRDefault="008F326E" w:rsidP="008F326E">
      <w:pPr>
        <w:pStyle w:val="2"/>
        <w:numPr>
          <w:ilvl w:val="0"/>
          <w:numId w:val="3"/>
        </w:numPr>
        <w:ind w:left="709" w:right="-482" w:hanging="709"/>
        <w:rPr>
          <w:rFonts w:ascii="Times New Roman" w:hAnsi="Times New Roman" w:cs="Times New Roman"/>
        </w:rPr>
      </w:pPr>
      <w:bookmarkStart w:id="34" w:name="_Toc378933035"/>
      <w:bookmarkStart w:id="35" w:name="_Toc378933754"/>
      <w:bookmarkStart w:id="36" w:name="_Toc378934082"/>
      <w:bookmarkStart w:id="37" w:name="_Toc381095787"/>
      <w:r w:rsidRPr="004E6FCE">
        <w:rPr>
          <w:rFonts w:ascii="Times New Roman" w:hAnsi="Times New Roman" w:cs="Times New Roman"/>
        </w:rPr>
        <w:t xml:space="preserve">     </w:t>
      </w:r>
      <w:r w:rsidR="008B176E" w:rsidRPr="004E6FCE">
        <w:rPr>
          <w:rFonts w:ascii="Times New Roman" w:hAnsi="Times New Roman" w:cs="Times New Roman"/>
        </w:rPr>
        <w:t xml:space="preserve">Lighting System Design Data and Guidelines </w:t>
      </w:r>
      <w:bookmarkEnd w:id="34"/>
      <w:bookmarkEnd w:id="35"/>
      <w:bookmarkEnd w:id="36"/>
      <w:bookmarkEnd w:id="37"/>
    </w:p>
    <w:p w14:paraId="007ED26E" w14:textId="77777777" w:rsidR="008B176E" w:rsidRPr="004E6FCE" w:rsidRDefault="008B176E" w:rsidP="008F326E">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following guidelines apply to the planning of lighting.</w:t>
      </w:r>
    </w:p>
    <w:p w14:paraId="1C5B7B9D" w14:textId="77777777" w:rsidR="008B176E" w:rsidRPr="004E6FCE" w:rsidRDefault="008B176E" w:rsidP="0051429A">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lastRenderedPageBreak/>
        <w:t xml:space="preserve">Operation of the </w:t>
      </w:r>
      <w:r w:rsidR="008F326E" w:rsidRPr="004E6FCE">
        <w:rPr>
          <w:rFonts w:ascii="Times New Roman" w:hAnsi="Times New Roman" w:cs="Times New Roman"/>
        </w:rPr>
        <w:t xml:space="preserve">site (including radiographic </w:t>
      </w:r>
      <w:r w:rsidRPr="004E6FCE">
        <w:rPr>
          <w:rFonts w:ascii="Times New Roman" w:hAnsi="Times New Roman" w:cs="Times New Roman"/>
        </w:rPr>
        <w:t>installation</w:t>
      </w:r>
      <w:r w:rsidR="008F326E" w:rsidRPr="004E6FCE">
        <w:rPr>
          <w:rFonts w:ascii="Times New Roman" w:hAnsi="Times New Roman" w:cs="Times New Roman"/>
        </w:rPr>
        <w:t xml:space="preserve"> and offices</w:t>
      </w:r>
      <w:r w:rsidR="0051429A" w:rsidRPr="004E6FCE">
        <w:rPr>
          <w:rFonts w:ascii="Times New Roman" w:hAnsi="Times New Roman" w:cs="Times New Roman"/>
        </w:rPr>
        <w:t>) should be planned to</w:t>
      </w:r>
      <w:r w:rsidRPr="004E6FCE">
        <w:rPr>
          <w:rFonts w:ascii="Times New Roman" w:hAnsi="Times New Roman" w:cs="Times New Roman"/>
        </w:rPr>
        <w:t xml:space="preserve"> be continuous, 24 hours a day all year long.</w:t>
      </w:r>
    </w:p>
    <w:p w14:paraId="7CA1EB9B"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 xml:space="preserve">The work of </w:t>
      </w:r>
      <w:r w:rsidR="00C764C9" w:rsidRPr="004E6FCE">
        <w:rPr>
          <w:rFonts w:ascii="Times New Roman" w:hAnsi="Times New Roman" w:cs="Times New Roman"/>
        </w:rPr>
        <w:t>Image Operators, comprising of watching screens with minute details to be distinguished,</w:t>
      </w:r>
      <w:r w:rsidRPr="004E6FCE">
        <w:rPr>
          <w:rFonts w:ascii="Times New Roman" w:hAnsi="Times New Roman" w:cs="Times New Roman"/>
        </w:rPr>
        <w:t xml:space="preserve"> is continuous and difficult and may involve stress and fatigue situations.</w:t>
      </w:r>
    </w:p>
    <w:p w14:paraId="6AD8A024"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intensity of lighting shall be consistent with visual exertion and in accordance with the principles of ergonomics as regards vision, according to last IS standard.</w:t>
      </w:r>
    </w:p>
    <w:p w14:paraId="13846CDB"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 xml:space="preserve">Proper measures shall be applied to prevent direct glare and dazzling from light sources </w:t>
      </w:r>
      <w:r w:rsidRPr="004E6FCE">
        <w:rPr>
          <w:rFonts w:ascii="Times New Roman" w:hAnsi="Times New Roman" w:cs="Times New Roman"/>
        </w:rPr>
        <w:tab/>
        <w:t xml:space="preserve">and luminaries. In addition, reflections from bright surfaces on the screens shall be </w:t>
      </w:r>
      <w:r w:rsidRPr="004E6FCE">
        <w:rPr>
          <w:rFonts w:ascii="Times New Roman" w:hAnsi="Times New Roman" w:cs="Times New Roman"/>
        </w:rPr>
        <w:tab/>
        <w:t>minimized to prevent dazzling.</w:t>
      </w:r>
    </w:p>
    <w:p w14:paraId="5A50D710"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smartTag w:uri="urn:schemas-microsoft-com:office:smarttags" w:element="City">
        <w:smartTag w:uri="urn:schemas-microsoft-com:office:smarttags" w:element="place">
          <w:r w:rsidRPr="004E6FCE">
            <w:rPr>
              <w:rFonts w:ascii="Times New Roman" w:hAnsi="Times New Roman" w:cs="Times New Roman"/>
            </w:rPr>
            <w:t>Sparks</w:t>
          </w:r>
        </w:smartTag>
      </w:smartTag>
      <w:r w:rsidRPr="004E6FCE">
        <w:rPr>
          <w:rFonts w:ascii="Times New Roman" w:hAnsi="Times New Roman" w:cs="Times New Roman"/>
        </w:rPr>
        <w:t xml:space="preserve"> and echoes causing electromagnetic interferences will be prevented.</w:t>
      </w:r>
    </w:p>
    <w:p w14:paraId="6A5761EB"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 xml:space="preserve">The color of light sources shall be adjusted to the color system in the building, </w:t>
      </w:r>
      <w:r w:rsidRPr="004E6FCE">
        <w:rPr>
          <w:rFonts w:ascii="Times New Roman" w:hAnsi="Times New Roman" w:cs="Times New Roman"/>
        </w:rPr>
        <w:tab/>
        <w:t>the floor, walls, furniture, etc. to create a pleasant effect.</w:t>
      </w:r>
    </w:p>
    <w:p w14:paraId="35545DCC"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There is a requirement for particular accuracy in color distinction in certain defined areas.</w:t>
      </w:r>
    </w:p>
    <w:p w14:paraId="009F2465"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direction of lighting shall ensure that the required light intensity is delivered not only to horizontal surfaces but also to sloped and vertical ones (boards, maps, etc.).</w:t>
      </w:r>
    </w:p>
    <w:p w14:paraId="7443DC87"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lighting solutions provided shall include maintenance of the system with only minimal interference with the operations performed.</w:t>
      </w:r>
    </w:p>
    <w:p w14:paraId="6A701CD4"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lighting system shall allow full flexibility to accommodate changes in the position of equipment and workstations, and it shall be designed in accordance with the requirement for modularity (in the office building</w:t>
      </w:r>
      <w:r w:rsidR="00C764C9" w:rsidRPr="004E6FCE">
        <w:rPr>
          <w:rFonts w:ascii="Times New Roman" w:hAnsi="Times New Roman" w:cs="Times New Roman"/>
        </w:rPr>
        <w:t>s</w:t>
      </w:r>
      <w:r w:rsidRPr="004E6FCE">
        <w:rPr>
          <w:rFonts w:ascii="Times New Roman" w:hAnsi="Times New Roman" w:cs="Times New Roman"/>
        </w:rPr>
        <w:t>).</w:t>
      </w:r>
    </w:p>
    <w:p w14:paraId="6A0EEB12"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Contractor will propose at PDR for customer approval installing dimmers in various zones as necessary.</w:t>
      </w:r>
    </w:p>
    <w:p w14:paraId="595D0D9E"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lastRenderedPageBreak/>
        <w:t xml:space="preserve">The lighting conditions in the passages, starting from the entrance from outside and continuing to the workrooms, shall be gradated. This gradation is necessitated by the adaptation of the eyes </w:t>
      </w:r>
      <w:r w:rsidRPr="004E6FCE">
        <w:rPr>
          <w:rFonts w:ascii="Times New Roman" w:hAnsi="Times New Roman" w:cs="Times New Roman"/>
        </w:rPr>
        <w:tab/>
        <w:t>from the outdoors light intensity, which attains 150,000 lux in full sunlight, to the intensity of lighting in the inspection rooms and in the opposite direction on leaving the building</w:t>
      </w:r>
    </w:p>
    <w:p w14:paraId="61E05ECE"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Lighting in the working rooms, computer rooms and In the offices and ordinary working rooms shall be at an intensity of about 600 lux at the height of the horizontal working surface. In the corridors, the intensity of lighting shall be about 300 lux. In the electricity rooms and machinery rooms it shall be 300-400 lux.</w:t>
      </w:r>
    </w:p>
    <w:p w14:paraId="77A20110" w14:textId="77777777" w:rsidR="008B176E" w:rsidRPr="004E6FCE" w:rsidRDefault="008B176E" w:rsidP="00A57212">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planning of lighting shall be based on</w:t>
      </w:r>
      <w:r w:rsidR="00A57212" w:rsidRPr="004E6FCE">
        <w:rPr>
          <w:rFonts w:ascii="Times New Roman" w:hAnsi="Times New Roman" w:cs="Times New Roman"/>
        </w:rPr>
        <w:t xml:space="preserve"> Led technology only.</w:t>
      </w:r>
    </w:p>
    <w:p w14:paraId="1D0FC929" w14:textId="77777777" w:rsidR="008B176E" w:rsidRPr="004E6FCE" w:rsidRDefault="008B176E" w:rsidP="00A57212">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 xml:space="preserve">The waterproof </w:t>
      </w:r>
      <w:r w:rsidR="00A57212" w:rsidRPr="004E6FCE">
        <w:rPr>
          <w:rFonts w:ascii="Times New Roman" w:hAnsi="Times New Roman" w:cs="Times New Roman"/>
        </w:rPr>
        <w:t>Led</w:t>
      </w:r>
      <w:r w:rsidRPr="004E6FCE">
        <w:rPr>
          <w:rFonts w:ascii="Times New Roman" w:hAnsi="Times New Roman" w:cs="Times New Roman"/>
        </w:rPr>
        <w:t xml:space="preserve"> shall be encased in polycarbonate and sealed to IP 65. </w:t>
      </w:r>
    </w:p>
    <w:p w14:paraId="01A4F799" w14:textId="77777777" w:rsidR="008B176E" w:rsidRPr="004E6FCE" w:rsidRDefault="008B176E" w:rsidP="00265AFB">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r>
      <w:r w:rsidR="00265AFB" w:rsidRPr="004E6FCE">
        <w:rPr>
          <w:rFonts w:ascii="Times New Roman" w:hAnsi="Times New Roman" w:cs="Times New Roman"/>
        </w:rPr>
        <w:t>E</w:t>
      </w:r>
      <w:r w:rsidRPr="004E6FCE">
        <w:rPr>
          <w:rFonts w:ascii="Times New Roman" w:hAnsi="Times New Roman" w:cs="Times New Roman"/>
        </w:rPr>
        <w:t>mergency lighting</w:t>
      </w:r>
      <w:r w:rsidR="00265AFB" w:rsidRPr="004E6FCE">
        <w:rPr>
          <w:rFonts w:ascii="Times New Roman" w:hAnsi="Times New Roman" w:cs="Times New Roman"/>
        </w:rPr>
        <w:t xml:space="preserve"> shall be installed</w:t>
      </w:r>
      <w:r w:rsidRPr="004E6FCE">
        <w:rPr>
          <w:rFonts w:ascii="Times New Roman" w:hAnsi="Times New Roman" w:cs="Times New Roman"/>
        </w:rPr>
        <w:t xml:space="preserve"> in all rooms</w:t>
      </w:r>
      <w:r w:rsidR="00265AFB" w:rsidRPr="004E6FCE">
        <w:rPr>
          <w:rFonts w:ascii="Times New Roman" w:hAnsi="Times New Roman" w:cs="Times New Roman"/>
        </w:rPr>
        <w:t>,</w:t>
      </w:r>
      <w:r w:rsidRPr="004E6FCE">
        <w:rPr>
          <w:rFonts w:ascii="Times New Roman" w:hAnsi="Times New Roman" w:cs="Times New Roman"/>
        </w:rPr>
        <w:t xml:space="preserve"> as well as in the corridors and at the openings, in the building</w:t>
      </w:r>
      <w:r w:rsidR="00265AFB" w:rsidRPr="004E6FCE">
        <w:rPr>
          <w:rFonts w:ascii="Times New Roman" w:hAnsi="Times New Roman" w:cs="Times New Roman"/>
        </w:rPr>
        <w:t>s</w:t>
      </w:r>
      <w:r w:rsidRPr="004E6FCE">
        <w:rPr>
          <w:rFonts w:ascii="Times New Roman" w:hAnsi="Times New Roman" w:cs="Times New Roman"/>
        </w:rPr>
        <w:t xml:space="preserve"> and in the systems rooms, for orientation and guidance to escape openings.</w:t>
      </w:r>
    </w:p>
    <w:p w14:paraId="30BB69EC" w14:textId="77777777" w:rsidR="008B176E" w:rsidRPr="004E6FCE" w:rsidRDefault="008B176E" w:rsidP="007E0F32">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 xml:space="preserve">The emergency lighting shall be </w:t>
      </w:r>
      <w:r w:rsidR="007E0F32" w:rsidRPr="004E6FCE">
        <w:rPr>
          <w:rFonts w:ascii="Times New Roman" w:hAnsi="Times New Roman" w:cs="Times New Roman"/>
        </w:rPr>
        <w:t>LED</w:t>
      </w:r>
      <w:r w:rsidRPr="004E6FCE">
        <w:rPr>
          <w:rFonts w:ascii="Times New Roman" w:hAnsi="Times New Roman" w:cs="Times New Roman"/>
        </w:rPr>
        <w:t xml:space="preserve"> type </w:t>
      </w:r>
      <w:r w:rsidR="00265AFB" w:rsidRPr="004E6FCE">
        <w:rPr>
          <w:rFonts w:ascii="Times New Roman" w:hAnsi="Times New Roman" w:cs="Times New Roman"/>
        </w:rPr>
        <w:t>with local batteries for 1 hour</w:t>
      </w:r>
      <w:r w:rsidRPr="004E6FCE">
        <w:rPr>
          <w:rFonts w:ascii="Times New Roman" w:hAnsi="Times New Roman" w:cs="Times New Roman"/>
        </w:rPr>
        <w:t>, with automatic and manual operation.</w:t>
      </w:r>
    </w:p>
    <w:p w14:paraId="20DB4533" w14:textId="77777777" w:rsidR="008B176E" w:rsidRPr="004E6FCE" w:rsidRDefault="008B176E" w:rsidP="00C764C9">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lighting shall be operated in a selective manner and shall be equally connected among the three phases to prevent stroboscopic effects.</w:t>
      </w:r>
    </w:p>
    <w:p w14:paraId="16FA78EE" w14:textId="77777777" w:rsidR="0085506E" w:rsidRPr="004E6FCE" w:rsidRDefault="008B176E" w:rsidP="0085506E">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planning shall include</w:t>
      </w:r>
      <w:r w:rsidR="00877F8F" w:rsidRPr="004E6FCE">
        <w:rPr>
          <w:rFonts w:ascii="Times New Roman" w:hAnsi="Times New Roman" w:cs="Times New Roman"/>
        </w:rPr>
        <w:t xml:space="preserve"> whole site lighting as well as</w:t>
      </w:r>
      <w:r w:rsidRPr="004E6FCE">
        <w:rPr>
          <w:rFonts w:ascii="Times New Roman" w:hAnsi="Times New Roman" w:cs="Times New Roman"/>
        </w:rPr>
        <w:t xml:space="preserve"> peripheral lighting</w:t>
      </w:r>
    </w:p>
    <w:p w14:paraId="21FDF18E" w14:textId="77777777" w:rsidR="0085506E" w:rsidRPr="004E6FCE" w:rsidRDefault="0085506E" w:rsidP="0085506E">
      <w:pPr>
        <w:pStyle w:val="3"/>
        <w:tabs>
          <w:tab w:val="clear" w:pos="851"/>
          <w:tab w:val="left" w:pos="709"/>
        </w:tabs>
        <w:spacing w:line="360" w:lineRule="auto"/>
        <w:ind w:left="709" w:right="-482" w:firstLine="0"/>
        <w:jc w:val="both"/>
        <w:rPr>
          <w:rFonts w:ascii="Times New Roman" w:hAnsi="Times New Roman" w:cs="Times New Roman"/>
        </w:rPr>
      </w:pPr>
      <w:r w:rsidRPr="004E6FCE">
        <w:rPr>
          <w:rFonts w:ascii="Times New Roman" w:hAnsi="Times New Roman" w:cs="Times New Roman"/>
        </w:rPr>
        <w:t xml:space="preserve">Outdoor lighting will be installed on the building itself </w:t>
      </w:r>
    </w:p>
    <w:p w14:paraId="2628A16D" w14:textId="77777777" w:rsidR="008B176E" w:rsidRPr="004E6FCE" w:rsidRDefault="008B176E" w:rsidP="00F40727">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Lighting System Planning Stress Points </w:t>
      </w:r>
    </w:p>
    <w:p w14:paraId="7FC5A3B4" w14:textId="77777777" w:rsidR="008B176E" w:rsidRPr="004E6FCE" w:rsidRDefault="00F40727" w:rsidP="00F40727">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r>
      <w:r w:rsidR="008B176E" w:rsidRPr="004E6FCE">
        <w:rPr>
          <w:rFonts w:ascii="Times New Roman" w:hAnsi="Times New Roman" w:cs="Times New Roman"/>
        </w:rPr>
        <w:t>Energy saving considerations shall be taken into account as follows in designing</w:t>
      </w:r>
      <w:r w:rsidR="00F6617C" w:rsidRPr="004E6FCE">
        <w:rPr>
          <w:rFonts w:ascii="Times New Roman" w:hAnsi="Times New Roman" w:cs="Times New Roman"/>
        </w:rPr>
        <w:t xml:space="preserve"> </w:t>
      </w:r>
      <w:r w:rsidR="00F6617C" w:rsidRPr="004E6FCE">
        <w:rPr>
          <w:rFonts w:ascii="Times New Roman" w:hAnsi="Times New Roman" w:cs="Times New Roman"/>
        </w:rPr>
        <w:tab/>
        <w:t>the lighting system.</w:t>
      </w:r>
    </w:p>
    <w:p w14:paraId="5C26356D" w14:textId="77777777" w:rsidR="00F6617C" w:rsidRPr="004E6FCE" w:rsidRDefault="00F6617C" w:rsidP="00F6617C">
      <w:pPr>
        <w:rPr>
          <w:rFonts w:cs="Times New Roman"/>
        </w:rPr>
      </w:pPr>
    </w:p>
    <w:p w14:paraId="40DC7096" w14:textId="77777777" w:rsidR="00F6617C" w:rsidRPr="004E6FCE" w:rsidRDefault="00F6617C" w:rsidP="00F6617C">
      <w:pPr>
        <w:rPr>
          <w:rFonts w:cs="Times New Roman"/>
        </w:rPr>
      </w:pPr>
    </w:p>
    <w:p w14:paraId="63D80A19" w14:textId="77777777" w:rsidR="00F6617C" w:rsidRPr="004E6FCE" w:rsidRDefault="00F6617C" w:rsidP="00F6617C">
      <w:pPr>
        <w:rPr>
          <w:rFonts w:cs="Times New Roman"/>
        </w:rPr>
      </w:pPr>
    </w:p>
    <w:p w14:paraId="72085897" w14:textId="77777777" w:rsidR="00F6617C" w:rsidRPr="004E6FCE" w:rsidRDefault="00F6617C" w:rsidP="00F6617C">
      <w:pPr>
        <w:rPr>
          <w:rFonts w:cs="Times New Roman"/>
        </w:rPr>
      </w:pPr>
    </w:p>
    <w:p w14:paraId="453B8E31" w14:textId="77777777" w:rsidR="008B176E" w:rsidRPr="004E6FCE" w:rsidRDefault="008B176E" w:rsidP="00F40727">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Lighting System Operation Description </w:t>
      </w:r>
    </w:p>
    <w:p w14:paraId="18CAD907" w14:textId="77777777" w:rsidR="008B176E" w:rsidRPr="004E6FCE" w:rsidRDefault="008B176E" w:rsidP="00F40727">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lastRenderedPageBreak/>
        <w:t>The system shall allow flexibility in determining the light switching setup in such a manner that requires no rewiring or infrastructure changes.</w:t>
      </w:r>
    </w:p>
    <w:p w14:paraId="38F4923F" w14:textId="77777777" w:rsidR="008B176E" w:rsidRPr="004E6FCE" w:rsidRDefault="008B176E" w:rsidP="00F40727">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Lighting switches:</w:t>
      </w:r>
    </w:p>
    <w:p w14:paraId="199B5747" w14:textId="77777777" w:rsidR="008B176E" w:rsidRPr="004E6FCE" w:rsidRDefault="008B176E" w:rsidP="00F40727">
      <w:pPr>
        <w:pStyle w:val="Style1"/>
        <w:numPr>
          <w:ilvl w:val="0"/>
          <w:numId w:val="9"/>
        </w:numPr>
        <w:tabs>
          <w:tab w:val="clear" w:pos="851"/>
          <w:tab w:val="left" w:pos="1701"/>
        </w:tabs>
        <w:spacing w:line="360" w:lineRule="auto"/>
        <w:ind w:left="1701" w:right="-482" w:hanging="490"/>
        <w:jc w:val="both"/>
        <w:rPr>
          <w:rFonts w:ascii="Times New Roman" w:hAnsi="Times New Roman" w:cs="Times New Roman"/>
        </w:rPr>
      </w:pPr>
      <w:r w:rsidRPr="004E6FCE">
        <w:rPr>
          <w:rFonts w:ascii="Times New Roman" w:hAnsi="Times New Roman" w:cs="Times New Roman"/>
        </w:rPr>
        <w:t>Switches for the toilets and washrooms shall be mounted outside any wet area.</w:t>
      </w:r>
    </w:p>
    <w:p w14:paraId="776FF0D8" w14:textId="77777777" w:rsidR="008B176E" w:rsidRPr="004E6FCE" w:rsidRDefault="00F40727" w:rsidP="00F40727">
      <w:pPr>
        <w:pStyle w:val="Style1"/>
        <w:numPr>
          <w:ilvl w:val="0"/>
          <w:numId w:val="9"/>
        </w:numPr>
        <w:tabs>
          <w:tab w:val="clear" w:pos="851"/>
          <w:tab w:val="left" w:pos="1701"/>
        </w:tabs>
        <w:spacing w:line="360" w:lineRule="auto"/>
        <w:ind w:left="1701" w:right="-482" w:hanging="490"/>
        <w:jc w:val="both"/>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In the corridors and other areas accessible from more than one side, switches and/or pushbuttons shall be installed at several places, at least two.</w:t>
      </w:r>
    </w:p>
    <w:p w14:paraId="1C777533" w14:textId="77777777" w:rsidR="008B176E" w:rsidRPr="004E6FCE" w:rsidRDefault="008B176E" w:rsidP="00F40727">
      <w:pPr>
        <w:pStyle w:val="Style1"/>
        <w:numPr>
          <w:ilvl w:val="0"/>
          <w:numId w:val="9"/>
        </w:numPr>
        <w:tabs>
          <w:tab w:val="clear" w:pos="851"/>
          <w:tab w:val="left" w:pos="1701"/>
        </w:tabs>
        <w:spacing w:line="360" w:lineRule="auto"/>
        <w:ind w:left="1701" w:right="-482" w:hanging="490"/>
        <w:jc w:val="both"/>
        <w:rPr>
          <w:rFonts w:ascii="Times New Roman" w:hAnsi="Times New Roman" w:cs="Times New Roman"/>
        </w:rPr>
      </w:pPr>
      <w:r w:rsidRPr="004E6FCE">
        <w:rPr>
          <w:rFonts w:ascii="Times New Roman" w:hAnsi="Times New Roman" w:cs="Times New Roman"/>
        </w:rPr>
        <w:t>In closed areas such as the parking area, the lighting shall be switched on by means of a photoelectric cell installed outside the building.</w:t>
      </w:r>
    </w:p>
    <w:p w14:paraId="2DD7DA34" w14:textId="77777777" w:rsidR="008B176E" w:rsidRPr="004E6FCE" w:rsidRDefault="008B176E" w:rsidP="00F40727">
      <w:pPr>
        <w:pStyle w:val="2"/>
        <w:numPr>
          <w:ilvl w:val="0"/>
          <w:numId w:val="3"/>
        </w:numPr>
        <w:ind w:left="709" w:right="-482" w:hanging="709"/>
        <w:rPr>
          <w:rFonts w:ascii="Times New Roman" w:hAnsi="Times New Roman" w:cs="Times New Roman"/>
        </w:rPr>
      </w:pPr>
      <w:bookmarkStart w:id="38" w:name="_Toc378933036"/>
      <w:bookmarkStart w:id="39" w:name="_Toc378933755"/>
      <w:bookmarkStart w:id="40" w:name="_Toc378934083"/>
      <w:bookmarkStart w:id="41" w:name="_Toc381095788"/>
      <w:r w:rsidRPr="004E6FCE">
        <w:rPr>
          <w:rFonts w:ascii="Times New Roman" w:hAnsi="Times New Roman" w:cs="Times New Roman"/>
        </w:rPr>
        <w:tab/>
        <w:t>Grounding</w:t>
      </w:r>
      <w:bookmarkEnd w:id="38"/>
      <w:bookmarkEnd w:id="39"/>
      <w:bookmarkEnd w:id="40"/>
      <w:bookmarkEnd w:id="41"/>
    </w:p>
    <w:p w14:paraId="4CDACAF7" w14:textId="77777777" w:rsidR="008B176E" w:rsidRPr="004E6FCE" w:rsidRDefault="00F40727" w:rsidP="00F40727">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r>
      <w:r w:rsidR="008B176E" w:rsidRPr="004E6FCE">
        <w:rPr>
          <w:rFonts w:ascii="Times New Roman" w:hAnsi="Times New Roman" w:cs="Times New Roman"/>
        </w:rPr>
        <w:t xml:space="preserve">The installation and buildings shall be grounded by means of foundation grounding </w:t>
      </w:r>
      <w:r w:rsidR="008B176E" w:rsidRPr="004E6FCE">
        <w:rPr>
          <w:rFonts w:ascii="Times New Roman" w:hAnsi="Times New Roman" w:cs="Times New Roman"/>
        </w:rPr>
        <w:tab/>
        <w:t>conforming to the Israeli standard, with suitable calibration of the system.</w:t>
      </w:r>
    </w:p>
    <w:p w14:paraId="00A949EA" w14:textId="77777777" w:rsidR="008B176E" w:rsidRPr="004E6FCE" w:rsidRDefault="008B176E" w:rsidP="00F40727">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grounding shall be implemented at the foundations of the building.</w:t>
      </w:r>
    </w:p>
    <w:p w14:paraId="798543DC" w14:textId="77777777" w:rsidR="008B176E" w:rsidRPr="004E6FCE" w:rsidRDefault="008B176E" w:rsidP="00F40727">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Grounding Bus</w:t>
      </w:r>
    </w:p>
    <w:p w14:paraId="0889556C" w14:textId="77777777" w:rsidR="008B176E" w:rsidRPr="004E6FCE" w:rsidRDefault="008B176E" w:rsidP="00112848">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Grounding bus shall be mounted in a box in the electricity rooms of the building.</w:t>
      </w:r>
    </w:p>
    <w:p w14:paraId="179ED10D" w14:textId="77777777" w:rsidR="008B176E" w:rsidRPr="004E6FCE" w:rsidRDefault="008B176E" w:rsidP="001F13E6">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grounding bus shall be made of copper with the following minimum dimensions: thickness 4 mm, width 40 mm.</w:t>
      </w:r>
    </w:p>
    <w:p w14:paraId="42C697C5" w14:textId="77777777" w:rsidR="008B176E" w:rsidRPr="004E6FCE" w:rsidRDefault="008B176E" w:rsidP="001F13E6">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bus shall be provided with a protective cover.</w:t>
      </w:r>
    </w:p>
    <w:p w14:paraId="57B9354F" w14:textId="77777777" w:rsidR="008B176E" w:rsidRPr="004E6FCE" w:rsidRDefault="008B176E" w:rsidP="001F13E6">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following items shall be connected to the grounding bus:</w:t>
      </w:r>
    </w:p>
    <w:p w14:paraId="773F023F" w14:textId="77777777" w:rsidR="008B176E" w:rsidRPr="004E6FCE" w:rsidRDefault="001F13E6" w:rsidP="001F13E6">
      <w:pPr>
        <w:pStyle w:val="Style1"/>
        <w:numPr>
          <w:ilvl w:val="0"/>
          <w:numId w:val="11"/>
        </w:numPr>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Foundation grounding electrode</w:t>
      </w:r>
    </w:p>
    <w:p w14:paraId="47460FF7" w14:textId="77777777" w:rsidR="008B176E" w:rsidRPr="004E6FCE" w:rsidRDefault="001F13E6" w:rsidP="001F13E6">
      <w:pPr>
        <w:pStyle w:val="Style1"/>
        <w:numPr>
          <w:ilvl w:val="0"/>
          <w:numId w:val="11"/>
        </w:numPr>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Electric Corporation main grounding conductor</w:t>
      </w:r>
    </w:p>
    <w:p w14:paraId="65DF51EB" w14:textId="77777777" w:rsidR="008B176E" w:rsidRPr="004E6FCE" w:rsidRDefault="001F13E6" w:rsidP="001F13E6">
      <w:pPr>
        <w:pStyle w:val="Style1"/>
        <w:numPr>
          <w:ilvl w:val="0"/>
          <w:numId w:val="11"/>
        </w:numPr>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Main electric board grounding conductors</w:t>
      </w:r>
    </w:p>
    <w:p w14:paraId="43568062" w14:textId="77777777" w:rsidR="008B176E" w:rsidRPr="004E6FCE" w:rsidRDefault="008B176E" w:rsidP="001F13E6">
      <w:pPr>
        <w:pStyle w:val="Style1"/>
        <w:numPr>
          <w:ilvl w:val="0"/>
          <w:numId w:val="11"/>
        </w:numPr>
        <w:rPr>
          <w:rFonts w:ascii="Times New Roman" w:hAnsi="Times New Roman" w:cs="Times New Roman"/>
        </w:rPr>
      </w:pPr>
      <w:r w:rsidRPr="004E6FCE">
        <w:rPr>
          <w:rFonts w:ascii="Times New Roman" w:hAnsi="Times New Roman" w:cs="Times New Roman"/>
        </w:rPr>
        <w:tab/>
        <w:t>Generator grounding conductors</w:t>
      </w:r>
    </w:p>
    <w:p w14:paraId="68880B89" w14:textId="77777777" w:rsidR="008B176E" w:rsidRPr="004E6FCE" w:rsidRDefault="008B176E" w:rsidP="001F13E6">
      <w:pPr>
        <w:pStyle w:val="Style1"/>
        <w:numPr>
          <w:ilvl w:val="0"/>
          <w:numId w:val="11"/>
        </w:numPr>
        <w:rPr>
          <w:rFonts w:ascii="Times New Roman" w:hAnsi="Times New Roman" w:cs="Times New Roman"/>
        </w:rPr>
      </w:pPr>
      <w:r w:rsidRPr="004E6FCE">
        <w:rPr>
          <w:rFonts w:ascii="Times New Roman" w:hAnsi="Times New Roman" w:cs="Times New Roman"/>
        </w:rPr>
        <w:tab/>
        <w:t>Metallic water pipes</w:t>
      </w:r>
    </w:p>
    <w:p w14:paraId="462F821A" w14:textId="77777777" w:rsidR="008B176E" w:rsidRPr="004E6FCE" w:rsidRDefault="001F13E6" w:rsidP="001F13E6">
      <w:pPr>
        <w:pStyle w:val="Style1"/>
        <w:numPr>
          <w:ilvl w:val="0"/>
          <w:numId w:val="11"/>
        </w:numPr>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Metallic drain pipes</w:t>
      </w:r>
    </w:p>
    <w:p w14:paraId="279EF889" w14:textId="77777777" w:rsidR="008B176E" w:rsidRPr="004E6FCE" w:rsidRDefault="008B176E" w:rsidP="001F13E6">
      <w:pPr>
        <w:pStyle w:val="Style1"/>
        <w:numPr>
          <w:ilvl w:val="0"/>
          <w:numId w:val="11"/>
        </w:numPr>
        <w:rPr>
          <w:rFonts w:ascii="Times New Roman" w:hAnsi="Times New Roman" w:cs="Times New Roman"/>
        </w:rPr>
      </w:pPr>
      <w:r w:rsidRPr="004E6FCE">
        <w:rPr>
          <w:rFonts w:ascii="Times New Roman" w:hAnsi="Times New Roman" w:cs="Times New Roman"/>
        </w:rPr>
        <w:lastRenderedPageBreak/>
        <w:tab/>
        <w:t>Compressed air piping</w:t>
      </w:r>
    </w:p>
    <w:p w14:paraId="18B1787D" w14:textId="77777777" w:rsidR="008B176E" w:rsidRPr="004E6FCE" w:rsidRDefault="008B176E" w:rsidP="001F13E6">
      <w:pPr>
        <w:pStyle w:val="Style1"/>
        <w:numPr>
          <w:ilvl w:val="0"/>
          <w:numId w:val="11"/>
        </w:numPr>
        <w:rPr>
          <w:rFonts w:ascii="Times New Roman" w:hAnsi="Times New Roman" w:cs="Times New Roman"/>
        </w:rPr>
      </w:pPr>
      <w:r w:rsidRPr="004E6FCE">
        <w:rPr>
          <w:rFonts w:ascii="Times New Roman" w:hAnsi="Times New Roman" w:cs="Times New Roman"/>
        </w:rPr>
        <w:tab/>
        <w:t>Dedicated grounding (electronic)</w:t>
      </w:r>
    </w:p>
    <w:p w14:paraId="6B680948" w14:textId="77777777" w:rsidR="008B176E" w:rsidRPr="004E6FCE" w:rsidRDefault="008B176E" w:rsidP="001F13E6">
      <w:pPr>
        <w:pStyle w:val="Style1"/>
        <w:numPr>
          <w:ilvl w:val="0"/>
          <w:numId w:val="11"/>
        </w:numPr>
        <w:rPr>
          <w:rFonts w:ascii="Times New Roman" w:hAnsi="Times New Roman" w:cs="Times New Roman"/>
        </w:rPr>
      </w:pPr>
      <w:r w:rsidRPr="004E6FCE">
        <w:rPr>
          <w:rFonts w:ascii="Times New Roman" w:hAnsi="Times New Roman" w:cs="Times New Roman"/>
        </w:rPr>
        <w:tab/>
        <w:t>Any metallic facilities of the building</w:t>
      </w:r>
    </w:p>
    <w:p w14:paraId="11390000" w14:textId="77777777" w:rsidR="008B176E" w:rsidRPr="004E6FCE" w:rsidRDefault="0049093A" w:rsidP="0049093A">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I</w:t>
      </w:r>
      <w:r w:rsidR="008B176E" w:rsidRPr="004E6FCE">
        <w:rPr>
          <w:rFonts w:ascii="Times New Roman" w:hAnsi="Times New Roman" w:cs="Times New Roman"/>
        </w:rPr>
        <w:t xml:space="preserve">nstallation/Building Lightning Protection </w:t>
      </w:r>
    </w:p>
    <w:p w14:paraId="52C1C8C1" w14:textId="77777777" w:rsidR="008B176E" w:rsidRPr="004E6FCE" w:rsidRDefault="008B176E" w:rsidP="0049093A">
      <w:pPr>
        <w:pStyle w:val="3"/>
        <w:tabs>
          <w:tab w:val="clear" w:pos="851"/>
          <w:tab w:val="left" w:pos="709"/>
        </w:tabs>
        <w:spacing w:line="360" w:lineRule="auto"/>
        <w:ind w:left="709" w:right="-482" w:firstLine="0"/>
        <w:jc w:val="both"/>
        <w:rPr>
          <w:rFonts w:ascii="Times New Roman" w:hAnsi="Times New Roman" w:cs="Times New Roman"/>
        </w:rPr>
      </w:pPr>
      <w:r w:rsidRPr="004E6FCE">
        <w:rPr>
          <w:rFonts w:ascii="Times New Roman" w:hAnsi="Times New Roman" w:cs="Times New Roman"/>
        </w:rPr>
        <w:t xml:space="preserve">Lighting protection shall comply with the Israeli </w:t>
      </w:r>
      <w:r w:rsidR="0049093A" w:rsidRPr="004E6FCE">
        <w:rPr>
          <w:rFonts w:ascii="Times New Roman" w:hAnsi="Times New Roman" w:cs="Times New Roman"/>
        </w:rPr>
        <w:t xml:space="preserve">requirements and </w:t>
      </w:r>
      <w:r w:rsidRPr="004E6FCE">
        <w:rPr>
          <w:rFonts w:ascii="Times New Roman" w:hAnsi="Times New Roman" w:cs="Times New Roman"/>
        </w:rPr>
        <w:t>standards.</w:t>
      </w:r>
    </w:p>
    <w:p w14:paraId="6F3F7C43" w14:textId="77777777" w:rsidR="008B176E" w:rsidRPr="004E6FCE" w:rsidRDefault="008B176E" w:rsidP="0049093A">
      <w:pPr>
        <w:pStyle w:val="3"/>
        <w:tabs>
          <w:tab w:val="clear" w:pos="851"/>
          <w:tab w:val="left" w:pos="709"/>
          <w:tab w:val="right" w:pos="8789"/>
        </w:tabs>
        <w:spacing w:line="360" w:lineRule="auto"/>
        <w:ind w:left="709" w:right="-482" w:hanging="1560"/>
        <w:jc w:val="both"/>
        <w:rPr>
          <w:rFonts w:ascii="Times New Roman" w:hAnsi="Times New Roman" w:cs="Times New Roman"/>
        </w:rPr>
      </w:pPr>
      <w:r w:rsidRPr="004E6FCE">
        <w:rPr>
          <w:rFonts w:ascii="Times New Roman" w:hAnsi="Times New Roman" w:cs="Times New Roman"/>
        </w:rPr>
        <w:tab/>
        <w:t>All cable entrances/exits from the building shall be protected from voltage surges caused by lightning.</w:t>
      </w:r>
    </w:p>
    <w:p w14:paraId="718F029C" w14:textId="77777777" w:rsidR="008B176E" w:rsidRPr="004E6FCE" w:rsidRDefault="008B176E" w:rsidP="00BF5DA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Grounding Junctions</w:t>
      </w:r>
    </w:p>
    <w:p w14:paraId="166406A5" w14:textId="77777777" w:rsidR="008B176E" w:rsidRPr="004E6FCE" w:rsidRDefault="008B176E" w:rsidP="00BF5DA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Grounding junctions shall be installed at the various assemblies by means of</w:t>
      </w:r>
      <w:r w:rsidRPr="004E6FCE">
        <w:rPr>
          <w:rFonts w:ascii="Times New Roman" w:hAnsi="Times New Roman" w:cs="Times New Roman"/>
        </w:rPr>
        <w:tab/>
        <w:t xml:space="preserve"> 35 x 4 x 550 mm copper bars and bearing eight 3/8” bolts with wing nuts.</w:t>
      </w:r>
    </w:p>
    <w:p w14:paraId="165FB80B" w14:textId="77777777" w:rsidR="008B176E" w:rsidRPr="004E6FCE" w:rsidRDefault="008B176E" w:rsidP="00BF5DA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equipment and data communication rooms shall be provided with copper bars around the room, forming an open ring, with wing nuts at 1 m intervals.</w:t>
      </w:r>
    </w:p>
    <w:p w14:paraId="71243823" w14:textId="77777777" w:rsidR="008B176E" w:rsidRPr="004E6FCE" w:rsidRDefault="008B176E" w:rsidP="00BF5DA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 xml:space="preserve">There shall be grounding junctions in Communication cabinets, as well as at every communication/ bridge board.             </w:t>
      </w:r>
    </w:p>
    <w:p w14:paraId="158A951F" w14:textId="77777777" w:rsidR="008B176E" w:rsidRPr="004E6FCE" w:rsidRDefault="008B176E" w:rsidP="00BF5DA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grounding shall be installed at a height of 20 cm from the floor.</w:t>
      </w:r>
    </w:p>
    <w:p w14:paraId="00878A3A" w14:textId="77777777" w:rsidR="008B176E" w:rsidRPr="004E6FCE" w:rsidRDefault="008B176E" w:rsidP="00BF5DA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grounding shall be implemented as specified in this document.</w:t>
      </w:r>
    </w:p>
    <w:p w14:paraId="6ACE7CE1" w14:textId="77777777" w:rsidR="008B176E" w:rsidRPr="004E6FCE" w:rsidRDefault="008B176E" w:rsidP="00BF5DA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Bridging ladders shall be connected to the grounding.</w:t>
      </w:r>
    </w:p>
    <w:p w14:paraId="0E99AB38" w14:textId="77777777" w:rsidR="008B176E" w:rsidRPr="004E6FCE" w:rsidRDefault="008B176E" w:rsidP="001D3DF4">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Copper strips measuring 35 x 4 mm with equipment connection points every 3 m shall be installed underneath the raised floor along the floor. Every </w:t>
      </w:r>
      <w:r w:rsidRPr="004E6FCE">
        <w:rPr>
          <w:rFonts w:ascii="Times New Roman" w:hAnsi="Times New Roman" w:cs="Times New Roman"/>
        </w:rPr>
        <w:tab/>
        <w:t xml:space="preserve">connection point shall be equipped with cadmium-plated bolts and nuts, size 3/8”, </w:t>
      </w:r>
      <w:r w:rsidRPr="004E6FCE">
        <w:rPr>
          <w:rFonts w:ascii="Times New Roman" w:hAnsi="Times New Roman" w:cs="Times New Roman"/>
        </w:rPr>
        <w:tab/>
        <w:t>with wing nuts.</w:t>
      </w:r>
    </w:p>
    <w:p w14:paraId="384A3C84" w14:textId="77777777" w:rsidR="008B176E" w:rsidRDefault="008B176E" w:rsidP="001D3DF4">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above copper strip shall be connected to the building grounding bus and shall have a resistance of 0.5 - 2 ohm to the ground.</w:t>
      </w:r>
    </w:p>
    <w:p w14:paraId="13005E23" w14:textId="5792FC7B" w:rsidR="001E2F40" w:rsidRDefault="001E2F40" w:rsidP="001E2F40">
      <w:pPr>
        <w:rPr>
          <w:rtl/>
        </w:rPr>
      </w:pPr>
    </w:p>
    <w:p w14:paraId="3CECE070" w14:textId="666AF5C9" w:rsidR="00C411D0" w:rsidRDefault="00C411D0" w:rsidP="001E2F40">
      <w:pPr>
        <w:rPr>
          <w:rtl/>
        </w:rPr>
      </w:pPr>
    </w:p>
    <w:p w14:paraId="30641CB4" w14:textId="77777777" w:rsidR="00C411D0" w:rsidRDefault="00C411D0" w:rsidP="001E2F40">
      <w:pPr>
        <w:rPr>
          <w:rFonts w:hint="cs"/>
        </w:rPr>
      </w:pPr>
    </w:p>
    <w:p w14:paraId="10281173" w14:textId="77777777" w:rsidR="001E2F40" w:rsidRDefault="001E2F40" w:rsidP="001E2F40"/>
    <w:p w14:paraId="6C322D1C" w14:textId="77777777" w:rsidR="001E2F40" w:rsidRDefault="001E2F40" w:rsidP="001E2F40"/>
    <w:p w14:paraId="5BF97E2F" w14:textId="77777777" w:rsidR="001E2F40" w:rsidRPr="001E2F40" w:rsidRDefault="001E2F40" w:rsidP="001E2F40"/>
    <w:p w14:paraId="0D6ACA63" w14:textId="77777777" w:rsidR="008B176E" w:rsidRPr="004E6FCE" w:rsidRDefault="008B176E" w:rsidP="0085506E">
      <w:pPr>
        <w:pStyle w:val="2"/>
        <w:numPr>
          <w:ilvl w:val="0"/>
          <w:numId w:val="3"/>
        </w:numPr>
        <w:ind w:left="709" w:right="-482" w:hanging="709"/>
        <w:rPr>
          <w:rFonts w:ascii="Times New Roman" w:hAnsi="Times New Roman" w:cs="Times New Roman"/>
        </w:rPr>
      </w:pPr>
      <w:bookmarkStart w:id="42" w:name="_Toc378933037"/>
      <w:bookmarkStart w:id="43" w:name="_Toc378933756"/>
      <w:bookmarkStart w:id="44" w:name="_Toc378934084"/>
      <w:bookmarkStart w:id="45" w:name="_Toc381095789"/>
      <w:r w:rsidRPr="004E6FCE">
        <w:rPr>
          <w:rFonts w:ascii="Times New Roman" w:hAnsi="Times New Roman" w:cs="Times New Roman"/>
        </w:rPr>
        <w:lastRenderedPageBreak/>
        <w:tab/>
        <w:t xml:space="preserve">UPS and Battery </w:t>
      </w:r>
      <w:bookmarkEnd w:id="42"/>
      <w:bookmarkEnd w:id="43"/>
      <w:bookmarkEnd w:id="44"/>
      <w:bookmarkEnd w:id="45"/>
      <w:r w:rsidR="0085506E" w:rsidRPr="004E6FCE">
        <w:rPr>
          <w:rFonts w:ascii="Times New Roman" w:hAnsi="Times New Roman" w:cs="Times New Roman"/>
        </w:rPr>
        <w:t>System</w:t>
      </w:r>
    </w:p>
    <w:p w14:paraId="54E2EE5D" w14:textId="77777777" w:rsidR="008B176E" w:rsidRPr="004E6FCE" w:rsidRDefault="008B176E" w:rsidP="0085506E">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t xml:space="preserve">The UPS and battery </w:t>
      </w:r>
      <w:r w:rsidR="0085506E" w:rsidRPr="004E6FCE">
        <w:rPr>
          <w:rFonts w:ascii="Times New Roman" w:hAnsi="Times New Roman" w:cs="Times New Roman"/>
        </w:rPr>
        <w:t xml:space="preserve">system </w:t>
      </w:r>
      <w:r w:rsidRPr="004E6FCE">
        <w:rPr>
          <w:rFonts w:ascii="Times New Roman" w:hAnsi="Times New Roman" w:cs="Times New Roman"/>
        </w:rPr>
        <w:t>for the backup power supply (UPS) shall be designed as follows:</w:t>
      </w:r>
    </w:p>
    <w:p w14:paraId="20DF3AAE" w14:textId="77777777" w:rsidR="008B176E" w:rsidRPr="004E6FCE" w:rsidRDefault="008B176E" w:rsidP="0085506E">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 xml:space="preserve">The </w:t>
      </w:r>
      <w:r w:rsidR="0085506E" w:rsidRPr="004E6FCE">
        <w:rPr>
          <w:rFonts w:ascii="Times New Roman" w:hAnsi="Times New Roman" w:cs="Times New Roman"/>
        </w:rPr>
        <w:t xml:space="preserve">system </w:t>
      </w:r>
      <w:r w:rsidRPr="004E6FCE">
        <w:rPr>
          <w:rFonts w:ascii="Times New Roman" w:hAnsi="Times New Roman" w:cs="Times New Roman"/>
        </w:rPr>
        <w:t>shall be designed and calculated so as to provide space for the UPS and battery cabinet according to the required layout of the backup power supply.</w:t>
      </w:r>
    </w:p>
    <w:p w14:paraId="2EDAF755" w14:textId="77777777" w:rsidR="008B176E" w:rsidRPr="004E6FCE" w:rsidRDefault="001D3DF4" w:rsidP="001D3DF4">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All preparations for the arrangement of batteries and feed lines for the power backup system, including the preparations of conduits, shall be made in advance and in coordination, according to the criteria of the backup power supply manufacturers.</w:t>
      </w:r>
    </w:p>
    <w:p w14:paraId="214F54B8" w14:textId="77777777" w:rsidR="008B176E" w:rsidRPr="004E6FCE" w:rsidRDefault="008B176E" w:rsidP="001D3DF4">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Air evacuation and replacement in the battery cabinet shall be made according to the requirements for the equipment. The battery cabinet shall be provided with air intake and exhaust openings. The openings will be ducted to the building outside.</w:t>
      </w:r>
    </w:p>
    <w:p w14:paraId="7B71CC57" w14:textId="77777777" w:rsidR="008B176E" w:rsidRPr="004E6FCE" w:rsidRDefault="008B176E" w:rsidP="001D3DF4">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The entrance door shall be sheet metal plated on both sides.</w:t>
      </w:r>
    </w:p>
    <w:p w14:paraId="57B919F8" w14:textId="77777777" w:rsidR="008B176E" w:rsidRPr="004E6FCE" w:rsidRDefault="008B176E" w:rsidP="001D3DF4">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Shelving compatible with the battery weights shall be provided.</w:t>
      </w:r>
    </w:p>
    <w:p w14:paraId="73261C60" w14:textId="77777777" w:rsidR="00F6617C" w:rsidRPr="004E6FCE" w:rsidRDefault="00F6617C" w:rsidP="00F6617C">
      <w:pPr>
        <w:rPr>
          <w:rFonts w:cs="Times New Roman"/>
        </w:rPr>
      </w:pPr>
    </w:p>
    <w:p w14:paraId="181B948D" w14:textId="77777777" w:rsidR="00F6617C" w:rsidRPr="004E6FCE" w:rsidRDefault="00F6617C" w:rsidP="00F6617C">
      <w:pPr>
        <w:rPr>
          <w:rFonts w:cs="Times New Roman"/>
        </w:rPr>
      </w:pPr>
    </w:p>
    <w:p w14:paraId="751E9A7E" w14:textId="77777777" w:rsidR="008B176E" w:rsidRPr="004E6FCE" w:rsidRDefault="008B176E" w:rsidP="00B129ED">
      <w:pPr>
        <w:pStyle w:val="2"/>
        <w:numPr>
          <w:ilvl w:val="0"/>
          <w:numId w:val="3"/>
        </w:numPr>
        <w:ind w:left="709" w:right="-482" w:hanging="709"/>
        <w:rPr>
          <w:rFonts w:ascii="Times New Roman" w:hAnsi="Times New Roman" w:cs="Times New Roman"/>
        </w:rPr>
      </w:pPr>
      <w:bookmarkStart w:id="46" w:name="_Toc378933038"/>
      <w:bookmarkStart w:id="47" w:name="_Toc378933757"/>
      <w:bookmarkStart w:id="48" w:name="_Toc378934085"/>
      <w:bookmarkStart w:id="49" w:name="_Toc381095790"/>
      <w:r w:rsidRPr="004E6FCE">
        <w:rPr>
          <w:rFonts w:ascii="Times New Roman" w:hAnsi="Times New Roman" w:cs="Times New Roman"/>
        </w:rPr>
        <w:tab/>
        <w:t xml:space="preserve">Design Environmental Conditions </w:t>
      </w:r>
      <w:bookmarkEnd w:id="46"/>
      <w:bookmarkEnd w:id="47"/>
      <w:bookmarkEnd w:id="48"/>
      <w:bookmarkEnd w:id="49"/>
    </w:p>
    <w:p w14:paraId="3219D999" w14:textId="77777777" w:rsidR="008B176E" w:rsidRPr="004E6FCE" w:rsidRDefault="008B176E" w:rsidP="00B129ED">
      <w:pPr>
        <w:pStyle w:val="text-1"/>
        <w:tabs>
          <w:tab w:val="clear" w:pos="851"/>
          <w:tab w:val="left" w:pos="709"/>
        </w:tabs>
        <w:spacing w:line="360" w:lineRule="auto"/>
        <w:ind w:left="709" w:right="-482"/>
        <w:jc w:val="both"/>
        <w:rPr>
          <w:rFonts w:ascii="Times New Roman" w:hAnsi="Times New Roman" w:cs="Times New Roman"/>
        </w:rPr>
      </w:pPr>
      <w:r w:rsidRPr="004E6FCE">
        <w:rPr>
          <w:rFonts w:ascii="Times New Roman" w:hAnsi="Times New Roman" w:cs="Times New Roman"/>
        </w:rPr>
        <w:tab/>
        <w:t>The environmental conditions are the same as those indicated for the entire installation.</w:t>
      </w:r>
    </w:p>
    <w:p w14:paraId="24BD85F2" w14:textId="77777777" w:rsidR="008B176E" w:rsidRPr="004E6FCE" w:rsidRDefault="008B176E" w:rsidP="002A559B">
      <w:pPr>
        <w:pStyle w:val="2"/>
        <w:numPr>
          <w:ilvl w:val="0"/>
          <w:numId w:val="3"/>
        </w:numPr>
        <w:ind w:left="709" w:right="-482" w:hanging="709"/>
        <w:rPr>
          <w:rFonts w:ascii="Times New Roman" w:hAnsi="Times New Roman" w:cs="Times New Roman"/>
        </w:rPr>
      </w:pPr>
      <w:bookmarkStart w:id="50" w:name="_Toc378933039"/>
      <w:bookmarkStart w:id="51" w:name="_Toc378933758"/>
      <w:bookmarkStart w:id="52" w:name="_Toc378934086"/>
      <w:bookmarkStart w:id="53" w:name="_Toc381095791"/>
      <w:r w:rsidRPr="004E6FCE">
        <w:rPr>
          <w:rFonts w:ascii="Times New Roman" w:hAnsi="Times New Roman" w:cs="Times New Roman"/>
        </w:rPr>
        <w:tab/>
      </w:r>
      <w:bookmarkEnd w:id="50"/>
      <w:bookmarkEnd w:id="51"/>
      <w:bookmarkEnd w:id="52"/>
      <w:bookmarkEnd w:id="53"/>
      <w:r w:rsidRPr="004E6FCE">
        <w:rPr>
          <w:rFonts w:ascii="Times New Roman" w:hAnsi="Times New Roman" w:cs="Times New Roman"/>
        </w:rPr>
        <w:t>Points of Importance</w:t>
      </w:r>
    </w:p>
    <w:p w14:paraId="15C853B5" w14:textId="77777777" w:rsidR="008B176E" w:rsidRPr="004E6FCE" w:rsidRDefault="008B176E" w:rsidP="002A559B">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main / zone boards shall be built in a modular manner.</w:t>
      </w:r>
    </w:p>
    <w:p w14:paraId="41400279" w14:textId="77777777" w:rsidR="008B176E" w:rsidRPr="004E6FCE" w:rsidRDefault="008B176E" w:rsidP="002A559B">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main board shall have a separate field for general essential loads:</w:t>
      </w:r>
    </w:p>
    <w:p w14:paraId="4FABACE1" w14:textId="77777777" w:rsidR="008B176E" w:rsidRPr="004E6FCE" w:rsidRDefault="00155421" w:rsidP="002A559B">
      <w:pPr>
        <w:pStyle w:val="Style1"/>
        <w:numPr>
          <w:ilvl w:val="0"/>
          <w:numId w:val="13"/>
        </w:numPr>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Supply to firefighting pumps</w:t>
      </w:r>
    </w:p>
    <w:p w14:paraId="0814142D" w14:textId="77777777" w:rsidR="008B176E" w:rsidRPr="004E6FCE" w:rsidRDefault="00155421" w:rsidP="00155421">
      <w:pPr>
        <w:pStyle w:val="Style1"/>
        <w:numPr>
          <w:ilvl w:val="0"/>
          <w:numId w:val="13"/>
        </w:numPr>
        <w:spacing w:line="360" w:lineRule="auto"/>
        <w:ind w:right="-482"/>
        <w:jc w:val="both"/>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Supply for orientation lighting in the staircases</w:t>
      </w:r>
    </w:p>
    <w:p w14:paraId="0556AD10" w14:textId="77777777" w:rsidR="008B176E" w:rsidRPr="004E6FCE" w:rsidRDefault="00155421" w:rsidP="00155421">
      <w:pPr>
        <w:pStyle w:val="Style1"/>
        <w:numPr>
          <w:ilvl w:val="0"/>
          <w:numId w:val="13"/>
        </w:numPr>
        <w:spacing w:line="360" w:lineRule="auto"/>
        <w:ind w:right="-482"/>
        <w:jc w:val="both"/>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ab/>
        <w:t>Supply to the security and safety systems and fire detection systems.</w:t>
      </w:r>
    </w:p>
    <w:p w14:paraId="6939E074" w14:textId="77777777" w:rsidR="008B176E" w:rsidRPr="004E6FCE" w:rsidRDefault="00155421" w:rsidP="00155421">
      <w:pPr>
        <w:pStyle w:val="Style1"/>
        <w:numPr>
          <w:ilvl w:val="0"/>
          <w:numId w:val="13"/>
        </w:numPr>
        <w:spacing w:line="360" w:lineRule="auto"/>
        <w:ind w:right="-482"/>
        <w:jc w:val="both"/>
        <w:rPr>
          <w:rFonts w:ascii="Times New Roman" w:hAnsi="Times New Roman" w:cs="Times New Roman"/>
        </w:rPr>
      </w:pPr>
      <w:r w:rsidRPr="004E6FCE">
        <w:rPr>
          <w:rFonts w:ascii="Times New Roman" w:hAnsi="Times New Roman" w:cs="Times New Roman"/>
        </w:rPr>
        <w:t xml:space="preserve"> </w:t>
      </w:r>
      <w:r w:rsidR="008B176E" w:rsidRPr="004E6FCE">
        <w:rPr>
          <w:rFonts w:ascii="Times New Roman" w:hAnsi="Times New Roman" w:cs="Times New Roman"/>
        </w:rPr>
        <w:tab/>
        <w:t>Supply to dedicated equipment.</w:t>
      </w:r>
    </w:p>
    <w:p w14:paraId="6C64B155" w14:textId="77777777" w:rsidR="008B176E" w:rsidRPr="004E6FCE" w:rsidRDefault="008B176E" w:rsidP="005836DD">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There shall be a possibility of disconnecting all the loads of the building.</w:t>
      </w:r>
    </w:p>
    <w:p w14:paraId="6DF3F8FF" w14:textId="77777777" w:rsidR="008B176E" w:rsidRPr="004E6FCE" w:rsidRDefault="008B176E" w:rsidP="005836DD">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lastRenderedPageBreak/>
        <w:t>All circuit breakers on the board shall be provided with thermal and magnetic protection. There shall be a capability for adjusting the protection values.</w:t>
      </w:r>
    </w:p>
    <w:p w14:paraId="43A436DD" w14:textId="77777777" w:rsidR="005836DD" w:rsidRPr="004E6FCE" w:rsidRDefault="008B176E" w:rsidP="0053170D">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 xml:space="preserve">The board shall be provided with </w:t>
      </w:r>
      <w:r w:rsidR="0053170D" w:rsidRPr="004E6FCE">
        <w:rPr>
          <w:rFonts w:ascii="Times New Roman" w:hAnsi="Times New Roman" w:cs="Times New Roman"/>
        </w:rPr>
        <w:t>3</w:t>
      </w:r>
      <w:r w:rsidRPr="004E6FCE">
        <w:rPr>
          <w:rFonts w:ascii="Times New Roman" w:hAnsi="Times New Roman" w:cs="Times New Roman"/>
        </w:rPr>
        <w:t xml:space="preserve"> ammeters, a voltmeter with selector, pilot lamps, missing phase relay</w:t>
      </w:r>
      <w:r w:rsidR="00094240" w:rsidRPr="004E6FCE">
        <w:rPr>
          <w:rFonts w:ascii="Times New Roman" w:hAnsi="Times New Roman" w:cs="Times New Roman"/>
        </w:rPr>
        <w:t>, and</w:t>
      </w:r>
      <w:r w:rsidRPr="004E6FCE">
        <w:rPr>
          <w:rFonts w:ascii="Times New Roman" w:hAnsi="Times New Roman" w:cs="Times New Roman"/>
        </w:rPr>
        <w:t xml:space="preserve"> phase inversion</w:t>
      </w:r>
      <w:r w:rsidR="007E0F32" w:rsidRPr="004E6FCE">
        <w:rPr>
          <w:rFonts w:ascii="Times New Roman" w:hAnsi="Times New Roman" w:cs="Times New Roman"/>
        </w:rPr>
        <w:t>.</w:t>
      </w:r>
    </w:p>
    <w:p w14:paraId="0DD9893D" w14:textId="77777777" w:rsidR="008B176E" w:rsidRPr="004E6FCE" w:rsidRDefault="008B176E" w:rsidP="005836DD">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A set of bays shall be arranged for surge and transient protection.</w:t>
      </w:r>
    </w:p>
    <w:p w14:paraId="6D72B18A" w14:textId="77777777" w:rsidR="007E0F32" w:rsidRPr="004E6FCE" w:rsidRDefault="008B176E" w:rsidP="007E0F32">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All main breakers shall be equipped with 1-NO+1-NC auxiliary conta</w:t>
      </w:r>
      <w:r w:rsidR="007E0F32" w:rsidRPr="004E6FCE">
        <w:rPr>
          <w:rFonts w:ascii="Times New Roman" w:hAnsi="Times New Roman" w:cs="Times New Roman"/>
        </w:rPr>
        <w:t>cts wired to the terminal strip.</w:t>
      </w:r>
    </w:p>
    <w:p w14:paraId="6411E6CE" w14:textId="77777777" w:rsidR="008B176E" w:rsidRPr="004E6FCE" w:rsidRDefault="008B176E" w:rsidP="007E0F32">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A system for improving the output factor shall be prepared in a separate compartment, with capacitors, contacts, protections, and a controller for the output multiplier. A signal showing the output multiplier shall be connected to the output multiplier gage on the board.</w:t>
      </w:r>
    </w:p>
    <w:p w14:paraId="1DD0476D" w14:textId="77777777" w:rsidR="008B176E" w:rsidRPr="004E6FCE" w:rsidRDefault="008B176E" w:rsidP="005836DD">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main breaker of the board shall be provided with a red-painted handle, with a device for locking in the OFF position.</w:t>
      </w:r>
    </w:p>
    <w:p w14:paraId="5A50EB3A" w14:textId="77777777" w:rsidR="008B176E" w:rsidRPr="004E6FCE" w:rsidRDefault="008B176E" w:rsidP="005836DD">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board shall be equipped with a digital multimeter.</w:t>
      </w:r>
    </w:p>
    <w:p w14:paraId="6D5CE69C"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The zone and local boards shall be designed without panels using automatic breakers behind transparent covers. Non-modular automatic breakers shall be operated behind a </w:t>
      </w:r>
      <w:r w:rsidRPr="004E6FCE">
        <w:rPr>
          <w:rFonts w:ascii="Times New Roman" w:hAnsi="Times New Roman" w:cs="Times New Roman"/>
        </w:rPr>
        <w:tab/>
        <w:t>door. Main breakers shall protrude out of the door.</w:t>
      </w:r>
    </w:p>
    <w:p w14:paraId="2007E702" w14:textId="77777777" w:rsidR="008B176E" w:rsidRPr="004E6FCE" w:rsidRDefault="008B176E" w:rsidP="00E26C8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Secondary boards shall be fed by means of feed lines from the main board. They shall feed the zone / local power and lighting circuits, including the corridor lighting, the public address system, and the communication.</w:t>
      </w:r>
    </w:p>
    <w:p w14:paraId="6A3606C6" w14:textId="77777777" w:rsidR="008B176E" w:rsidRPr="004E6FCE" w:rsidRDefault="008B176E" w:rsidP="00E26C8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board shall be made of a metal structure subdivided into fields according to the load. The boards shall be fed also from the central UPS system.</w:t>
      </w:r>
    </w:p>
    <w:p w14:paraId="35AECBF9" w14:textId="77777777" w:rsidR="008B176E" w:rsidRPr="004E6FCE" w:rsidRDefault="008B176E" w:rsidP="00E26C8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breakers for 3 x 63 A current or higher shall have thermal and magnetic protection. There shall be a capability for adjusting the protection value.</w:t>
      </w:r>
    </w:p>
    <w:p w14:paraId="0DD3D478" w14:textId="77777777" w:rsidR="008B176E" w:rsidRPr="004E6FCE" w:rsidRDefault="008B176E" w:rsidP="00E26C8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The other circuits shall be protected by means of miniature automatic breakers with “B” or “C” characteristics, depending on the destination.</w:t>
      </w:r>
    </w:p>
    <w:p w14:paraId="128ABE3D" w14:textId="77777777" w:rsidR="008B176E" w:rsidRPr="004E6FCE" w:rsidRDefault="008B176E" w:rsidP="00E26C8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lastRenderedPageBreak/>
        <w:t>All socket circuits (except sockets of the UPS system) shall be protected by means of 30 mA leakage current breakers.</w:t>
      </w:r>
    </w:p>
    <w:p w14:paraId="6FB0D7F0"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Dismantling of the front panel shall be done without removing or disconnecting the automatic and other circuit breakers.</w:t>
      </w:r>
    </w:p>
    <w:p w14:paraId="6E5911B7"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boards shall be built as follows:</w:t>
      </w:r>
    </w:p>
    <w:p w14:paraId="6A097950" w14:textId="77777777" w:rsidR="008B176E" w:rsidRPr="004E6FCE" w:rsidRDefault="008B176E" w:rsidP="00E26C8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Automatic and other circuit breakers shall be exposed and mounted at the head of the board.</w:t>
      </w:r>
    </w:p>
    <w:p w14:paraId="087FD832" w14:textId="77777777" w:rsidR="008B176E" w:rsidRPr="004E6FCE" w:rsidRDefault="008B176E" w:rsidP="00E26C8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Sockets shall be installed at the bottom of the board and shall be protected by means of a door.</w:t>
      </w:r>
    </w:p>
    <w:p w14:paraId="2B959962" w14:textId="77777777" w:rsidR="008B176E" w:rsidRPr="004E6FCE" w:rsidRDefault="008B176E" w:rsidP="00E26C8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Clamps shall be mounted at the bottom of the board and covered with a door.</w:t>
      </w:r>
    </w:p>
    <w:p w14:paraId="252A0651" w14:textId="77777777" w:rsidR="008B176E" w:rsidRPr="004E6FCE" w:rsidRDefault="008B176E" w:rsidP="00E26C8F">
      <w:pPr>
        <w:pStyle w:val="3"/>
        <w:numPr>
          <w:ilvl w:val="2"/>
          <w:numId w:val="3"/>
        </w:numPr>
        <w:tabs>
          <w:tab w:val="clear" w:pos="851"/>
          <w:tab w:val="left" w:pos="709"/>
        </w:tabs>
        <w:spacing w:line="360" w:lineRule="auto"/>
        <w:ind w:left="709" w:right="-482" w:hanging="709"/>
        <w:jc w:val="both"/>
        <w:rPr>
          <w:rFonts w:ascii="Times New Roman" w:hAnsi="Times New Roman" w:cs="Times New Roman"/>
        </w:rPr>
      </w:pPr>
      <w:r w:rsidRPr="004E6FCE">
        <w:rPr>
          <w:rFonts w:ascii="Times New Roman" w:hAnsi="Times New Roman" w:cs="Times New Roman"/>
        </w:rPr>
        <w:tab/>
        <w:t>At the center of the board there shall be a conduit a</w:t>
      </w:r>
      <w:r w:rsidR="00E26C8F" w:rsidRPr="004E6FCE">
        <w:rPr>
          <w:rFonts w:ascii="Times New Roman" w:hAnsi="Times New Roman" w:cs="Times New Roman"/>
        </w:rPr>
        <w:t>llowing the passage of cables</w:t>
      </w:r>
      <w:r w:rsidRPr="004E6FCE">
        <w:rPr>
          <w:rFonts w:ascii="Times New Roman" w:hAnsi="Times New Roman" w:cs="Times New Roman"/>
        </w:rPr>
        <w:t xml:space="preserve"> underneath the raised floor.</w:t>
      </w:r>
    </w:p>
    <w:p w14:paraId="5841105D"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The various boards (air conditioning, electricity, control, etc.) shall be built in a uniform </w:t>
      </w:r>
      <w:r w:rsidRPr="004E6FCE">
        <w:rPr>
          <w:rFonts w:ascii="Times New Roman" w:hAnsi="Times New Roman" w:cs="Times New Roman"/>
        </w:rPr>
        <w:tab/>
        <w:t>pattern.</w:t>
      </w:r>
    </w:p>
    <w:p w14:paraId="531DAFCD"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maximum voltage gradient of DC lines from the batteries to the connection boxes shall not exceed 1.0 V.</w:t>
      </w:r>
    </w:p>
    <w:p w14:paraId="34EE3A84"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All automatic breakers shall terminate in clips.</w:t>
      </w:r>
    </w:p>
    <w:p w14:paraId="3247BB23"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conduits shall be of the self-extinguishing type. The following color code for conduits shall be applied:</w:t>
      </w:r>
    </w:p>
    <w:tbl>
      <w:tblPr>
        <w:tblW w:w="0" w:type="auto"/>
        <w:tblInd w:w="959" w:type="dxa"/>
        <w:tblLayout w:type="fixed"/>
        <w:tblLook w:val="0000" w:firstRow="0" w:lastRow="0" w:firstColumn="0" w:lastColumn="0" w:noHBand="0" w:noVBand="0"/>
      </w:tblPr>
      <w:tblGrid>
        <w:gridCol w:w="709"/>
        <w:gridCol w:w="3827"/>
        <w:gridCol w:w="4363"/>
      </w:tblGrid>
      <w:tr w:rsidR="008B176E" w:rsidRPr="004E6FCE" w14:paraId="76A73696" w14:textId="77777777">
        <w:tc>
          <w:tcPr>
            <w:tcW w:w="709" w:type="dxa"/>
          </w:tcPr>
          <w:p w14:paraId="04E2F7BF" w14:textId="77777777" w:rsidR="008B176E" w:rsidRPr="004E6FCE" w:rsidRDefault="008B176E" w:rsidP="008B176E">
            <w:pPr>
              <w:bidi w:val="0"/>
              <w:spacing w:after="120" w:line="320" w:lineRule="atLeast"/>
              <w:rPr>
                <w:rFonts w:cs="Times New Roman"/>
                <w:sz w:val="24"/>
              </w:rPr>
            </w:pPr>
            <w:r w:rsidRPr="004E6FCE">
              <w:rPr>
                <w:rFonts w:cs="Times New Roman"/>
                <w:sz w:val="24"/>
              </w:rPr>
              <w:t>a.</w:t>
            </w:r>
          </w:p>
        </w:tc>
        <w:tc>
          <w:tcPr>
            <w:tcW w:w="3827" w:type="dxa"/>
          </w:tcPr>
          <w:p w14:paraId="12471F8C" w14:textId="77777777" w:rsidR="008B176E" w:rsidRPr="004E6FCE" w:rsidRDefault="008B176E" w:rsidP="008B176E">
            <w:pPr>
              <w:bidi w:val="0"/>
              <w:spacing w:after="120" w:line="320" w:lineRule="atLeast"/>
              <w:rPr>
                <w:rFonts w:cs="Times New Roman"/>
                <w:sz w:val="24"/>
              </w:rPr>
            </w:pPr>
            <w:r w:rsidRPr="004E6FCE">
              <w:rPr>
                <w:rFonts w:cs="Times New Roman"/>
                <w:sz w:val="24"/>
              </w:rPr>
              <w:t>Electrical systems</w:t>
            </w:r>
          </w:p>
        </w:tc>
        <w:tc>
          <w:tcPr>
            <w:tcW w:w="4363" w:type="dxa"/>
          </w:tcPr>
          <w:p w14:paraId="4D920A70" w14:textId="77777777" w:rsidR="008B176E" w:rsidRPr="004E6FCE" w:rsidRDefault="008B176E" w:rsidP="008B176E">
            <w:pPr>
              <w:bidi w:val="0"/>
              <w:spacing w:after="120" w:line="320" w:lineRule="atLeast"/>
              <w:rPr>
                <w:rFonts w:cs="Times New Roman"/>
                <w:sz w:val="24"/>
              </w:rPr>
            </w:pPr>
            <w:r w:rsidRPr="004E6FCE">
              <w:rPr>
                <w:rFonts w:cs="Times New Roman"/>
                <w:sz w:val="24"/>
              </w:rPr>
              <w:t>Green</w:t>
            </w:r>
          </w:p>
        </w:tc>
      </w:tr>
      <w:tr w:rsidR="008B176E" w:rsidRPr="004E6FCE" w14:paraId="76F91747" w14:textId="77777777">
        <w:tc>
          <w:tcPr>
            <w:tcW w:w="709" w:type="dxa"/>
          </w:tcPr>
          <w:p w14:paraId="07E618C6" w14:textId="77777777" w:rsidR="008B176E" w:rsidRPr="004E6FCE" w:rsidRDefault="008B176E" w:rsidP="008B176E">
            <w:pPr>
              <w:bidi w:val="0"/>
              <w:spacing w:after="120" w:line="320" w:lineRule="atLeast"/>
              <w:rPr>
                <w:rFonts w:cs="Times New Roman"/>
                <w:sz w:val="24"/>
              </w:rPr>
            </w:pPr>
            <w:r w:rsidRPr="004E6FCE">
              <w:rPr>
                <w:rFonts w:cs="Times New Roman"/>
                <w:sz w:val="24"/>
              </w:rPr>
              <w:t>b.</w:t>
            </w:r>
          </w:p>
        </w:tc>
        <w:tc>
          <w:tcPr>
            <w:tcW w:w="3827" w:type="dxa"/>
          </w:tcPr>
          <w:p w14:paraId="21511635" w14:textId="77777777" w:rsidR="008B176E" w:rsidRPr="004E6FCE" w:rsidRDefault="008B176E" w:rsidP="008B176E">
            <w:pPr>
              <w:bidi w:val="0"/>
              <w:spacing w:after="120" w:line="320" w:lineRule="atLeast"/>
              <w:rPr>
                <w:rFonts w:cs="Times New Roman"/>
                <w:sz w:val="24"/>
              </w:rPr>
            </w:pPr>
            <w:r w:rsidRPr="004E6FCE">
              <w:rPr>
                <w:rFonts w:cs="Times New Roman"/>
                <w:sz w:val="24"/>
              </w:rPr>
              <w:t>Fire detection</w:t>
            </w:r>
          </w:p>
        </w:tc>
        <w:tc>
          <w:tcPr>
            <w:tcW w:w="4363" w:type="dxa"/>
          </w:tcPr>
          <w:p w14:paraId="3ECDC486" w14:textId="77777777" w:rsidR="008B176E" w:rsidRPr="004E6FCE" w:rsidRDefault="008B176E" w:rsidP="008B176E">
            <w:pPr>
              <w:bidi w:val="0"/>
              <w:spacing w:after="120" w:line="320" w:lineRule="atLeast"/>
              <w:rPr>
                <w:rFonts w:cs="Times New Roman"/>
                <w:sz w:val="24"/>
              </w:rPr>
            </w:pPr>
            <w:r w:rsidRPr="004E6FCE">
              <w:rPr>
                <w:rFonts w:cs="Times New Roman"/>
                <w:sz w:val="24"/>
              </w:rPr>
              <w:t>Red</w:t>
            </w:r>
          </w:p>
        </w:tc>
      </w:tr>
      <w:tr w:rsidR="008B176E" w:rsidRPr="004E6FCE" w14:paraId="277ECF15" w14:textId="77777777">
        <w:tc>
          <w:tcPr>
            <w:tcW w:w="709" w:type="dxa"/>
          </w:tcPr>
          <w:p w14:paraId="4CFEED63" w14:textId="77777777" w:rsidR="008B176E" w:rsidRPr="004E6FCE" w:rsidRDefault="008B176E" w:rsidP="008B176E">
            <w:pPr>
              <w:bidi w:val="0"/>
              <w:spacing w:after="120" w:line="320" w:lineRule="atLeast"/>
              <w:rPr>
                <w:rFonts w:cs="Times New Roman"/>
                <w:sz w:val="24"/>
              </w:rPr>
            </w:pPr>
            <w:r w:rsidRPr="004E6FCE">
              <w:rPr>
                <w:rFonts w:cs="Times New Roman"/>
                <w:sz w:val="24"/>
              </w:rPr>
              <w:t>c.</w:t>
            </w:r>
          </w:p>
        </w:tc>
        <w:tc>
          <w:tcPr>
            <w:tcW w:w="3827" w:type="dxa"/>
          </w:tcPr>
          <w:p w14:paraId="6AE5CCB3" w14:textId="77777777" w:rsidR="008B176E" w:rsidRPr="004E6FCE" w:rsidRDefault="008B176E" w:rsidP="008B176E">
            <w:pPr>
              <w:bidi w:val="0"/>
              <w:spacing w:after="120" w:line="320" w:lineRule="atLeast"/>
              <w:rPr>
                <w:rFonts w:cs="Times New Roman"/>
                <w:sz w:val="24"/>
              </w:rPr>
            </w:pPr>
            <w:r w:rsidRPr="004E6FCE">
              <w:rPr>
                <w:rFonts w:cs="Times New Roman"/>
                <w:sz w:val="24"/>
              </w:rPr>
              <w:t>Telephone</w:t>
            </w:r>
          </w:p>
        </w:tc>
        <w:tc>
          <w:tcPr>
            <w:tcW w:w="4363" w:type="dxa"/>
          </w:tcPr>
          <w:p w14:paraId="0CEAD1C9" w14:textId="77777777" w:rsidR="008B176E" w:rsidRPr="004E6FCE" w:rsidRDefault="008B176E" w:rsidP="008B176E">
            <w:pPr>
              <w:bidi w:val="0"/>
              <w:spacing w:after="120" w:line="320" w:lineRule="atLeast"/>
              <w:rPr>
                <w:rFonts w:cs="Times New Roman"/>
                <w:sz w:val="24"/>
              </w:rPr>
            </w:pPr>
            <w:r w:rsidRPr="004E6FCE">
              <w:rPr>
                <w:rFonts w:cs="Times New Roman"/>
                <w:sz w:val="24"/>
              </w:rPr>
              <w:t>Blue</w:t>
            </w:r>
          </w:p>
        </w:tc>
      </w:tr>
      <w:tr w:rsidR="008B176E" w:rsidRPr="004E6FCE" w14:paraId="57E9BB22" w14:textId="77777777">
        <w:tc>
          <w:tcPr>
            <w:tcW w:w="709" w:type="dxa"/>
          </w:tcPr>
          <w:p w14:paraId="46DB21E9" w14:textId="77777777" w:rsidR="008B176E" w:rsidRPr="004E6FCE" w:rsidRDefault="008B176E" w:rsidP="008B176E">
            <w:pPr>
              <w:bidi w:val="0"/>
              <w:spacing w:after="120" w:line="320" w:lineRule="atLeast"/>
              <w:rPr>
                <w:rFonts w:cs="Times New Roman"/>
                <w:sz w:val="24"/>
              </w:rPr>
            </w:pPr>
            <w:r w:rsidRPr="004E6FCE">
              <w:rPr>
                <w:rFonts w:cs="Times New Roman"/>
                <w:sz w:val="24"/>
              </w:rPr>
              <w:t>d.</w:t>
            </w:r>
          </w:p>
        </w:tc>
        <w:tc>
          <w:tcPr>
            <w:tcW w:w="3827" w:type="dxa"/>
          </w:tcPr>
          <w:p w14:paraId="5FB0B3D8" w14:textId="77777777" w:rsidR="008B176E" w:rsidRPr="004E6FCE" w:rsidRDefault="008B176E" w:rsidP="008B176E">
            <w:pPr>
              <w:bidi w:val="0"/>
              <w:spacing w:after="120" w:line="320" w:lineRule="atLeast"/>
              <w:rPr>
                <w:rFonts w:cs="Times New Roman"/>
                <w:sz w:val="24"/>
              </w:rPr>
            </w:pPr>
            <w:r w:rsidRPr="004E6FCE">
              <w:rPr>
                <w:rFonts w:cs="Times New Roman"/>
                <w:sz w:val="24"/>
              </w:rPr>
              <w:t>PA and intercom systems</w:t>
            </w:r>
          </w:p>
        </w:tc>
        <w:tc>
          <w:tcPr>
            <w:tcW w:w="4363" w:type="dxa"/>
          </w:tcPr>
          <w:p w14:paraId="18F05B42" w14:textId="77777777" w:rsidR="008B176E" w:rsidRPr="004E6FCE" w:rsidRDefault="008B176E" w:rsidP="008B176E">
            <w:pPr>
              <w:bidi w:val="0"/>
              <w:spacing w:after="120" w:line="320" w:lineRule="atLeast"/>
              <w:rPr>
                <w:rFonts w:cs="Times New Roman"/>
                <w:sz w:val="24"/>
              </w:rPr>
            </w:pPr>
            <w:r w:rsidRPr="004E6FCE">
              <w:rPr>
                <w:rFonts w:cs="Times New Roman"/>
                <w:sz w:val="24"/>
              </w:rPr>
              <w:t>White</w:t>
            </w:r>
          </w:p>
        </w:tc>
      </w:tr>
      <w:tr w:rsidR="008B176E" w:rsidRPr="004E6FCE" w14:paraId="75F6113E" w14:textId="77777777">
        <w:tc>
          <w:tcPr>
            <w:tcW w:w="709" w:type="dxa"/>
          </w:tcPr>
          <w:p w14:paraId="3CBCDE1E" w14:textId="77777777" w:rsidR="008B176E" w:rsidRPr="004E6FCE" w:rsidRDefault="008B176E" w:rsidP="008B176E">
            <w:pPr>
              <w:bidi w:val="0"/>
              <w:spacing w:after="120" w:line="320" w:lineRule="atLeast"/>
              <w:rPr>
                <w:rFonts w:cs="Times New Roman"/>
                <w:sz w:val="24"/>
              </w:rPr>
            </w:pPr>
            <w:r w:rsidRPr="004E6FCE">
              <w:rPr>
                <w:rFonts w:cs="Times New Roman"/>
                <w:sz w:val="24"/>
              </w:rPr>
              <w:t>e.</w:t>
            </w:r>
          </w:p>
        </w:tc>
        <w:tc>
          <w:tcPr>
            <w:tcW w:w="3827" w:type="dxa"/>
          </w:tcPr>
          <w:p w14:paraId="34A20BC7" w14:textId="77777777" w:rsidR="008B176E" w:rsidRPr="004E6FCE" w:rsidRDefault="008B176E" w:rsidP="008B176E">
            <w:pPr>
              <w:bidi w:val="0"/>
              <w:spacing w:after="120" w:line="320" w:lineRule="atLeast"/>
              <w:rPr>
                <w:rFonts w:cs="Times New Roman"/>
                <w:sz w:val="24"/>
              </w:rPr>
            </w:pPr>
            <w:r w:rsidRPr="004E6FCE">
              <w:rPr>
                <w:rFonts w:cs="Times New Roman"/>
                <w:sz w:val="24"/>
              </w:rPr>
              <w:t>Building control</w:t>
            </w:r>
          </w:p>
        </w:tc>
        <w:tc>
          <w:tcPr>
            <w:tcW w:w="4363" w:type="dxa"/>
          </w:tcPr>
          <w:p w14:paraId="47AA93D4" w14:textId="77777777" w:rsidR="008B176E" w:rsidRPr="004E6FCE" w:rsidRDefault="008B176E" w:rsidP="008B176E">
            <w:pPr>
              <w:bidi w:val="0"/>
              <w:spacing w:after="120" w:line="320" w:lineRule="atLeast"/>
              <w:rPr>
                <w:rFonts w:cs="Times New Roman"/>
                <w:sz w:val="24"/>
              </w:rPr>
            </w:pPr>
            <w:r w:rsidRPr="004E6FCE">
              <w:rPr>
                <w:rFonts w:cs="Times New Roman"/>
                <w:sz w:val="24"/>
              </w:rPr>
              <w:t>Grey</w:t>
            </w:r>
          </w:p>
        </w:tc>
      </w:tr>
      <w:tr w:rsidR="008B176E" w:rsidRPr="004E6FCE" w14:paraId="6779C73A" w14:textId="77777777">
        <w:tc>
          <w:tcPr>
            <w:tcW w:w="709" w:type="dxa"/>
          </w:tcPr>
          <w:p w14:paraId="7C006092" w14:textId="77777777" w:rsidR="008B176E" w:rsidRPr="004E6FCE" w:rsidRDefault="008B176E" w:rsidP="008B176E">
            <w:pPr>
              <w:bidi w:val="0"/>
              <w:spacing w:after="120" w:line="320" w:lineRule="atLeast"/>
              <w:rPr>
                <w:rFonts w:cs="Times New Roman"/>
                <w:sz w:val="24"/>
              </w:rPr>
            </w:pPr>
            <w:r w:rsidRPr="004E6FCE">
              <w:rPr>
                <w:rFonts w:cs="Times New Roman"/>
                <w:sz w:val="24"/>
              </w:rPr>
              <w:t>f.</w:t>
            </w:r>
          </w:p>
        </w:tc>
        <w:tc>
          <w:tcPr>
            <w:tcW w:w="3827" w:type="dxa"/>
          </w:tcPr>
          <w:p w14:paraId="3585B45B" w14:textId="77777777" w:rsidR="008B176E" w:rsidRPr="004E6FCE" w:rsidRDefault="008B176E" w:rsidP="008B176E">
            <w:pPr>
              <w:bidi w:val="0"/>
              <w:spacing w:after="120" w:line="320" w:lineRule="atLeast"/>
              <w:rPr>
                <w:rFonts w:cs="Times New Roman"/>
                <w:sz w:val="24"/>
              </w:rPr>
            </w:pPr>
            <w:r w:rsidRPr="004E6FCE">
              <w:rPr>
                <w:rFonts w:cs="Times New Roman"/>
                <w:sz w:val="24"/>
              </w:rPr>
              <w:t>Computers, data transmission</w:t>
            </w:r>
          </w:p>
        </w:tc>
        <w:tc>
          <w:tcPr>
            <w:tcW w:w="4363" w:type="dxa"/>
          </w:tcPr>
          <w:p w14:paraId="6564CF83" w14:textId="77777777" w:rsidR="008B176E" w:rsidRPr="004E6FCE" w:rsidRDefault="008B176E" w:rsidP="008B176E">
            <w:pPr>
              <w:bidi w:val="0"/>
              <w:spacing w:after="120" w:line="320" w:lineRule="atLeast"/>
              <w:rPr>
                <w:rFonts w:cs="Times New Roman"/>
                <w:sz w:val="24"/>
              </w:rPr>
            </w:pPr>
            <w:r w:rsidRPr="004E6FCE">
              <w:rPr>
                <w:rFonts w:cs="Times New Roman"/>
                <w:sz w:val="24"/>
              </w:rPr>
              <w:t>Brown</w:t>
            </w:r>
          </w:p>
        </w:tc>
      </w:tr>
      <w:tr w:rsidR="008B176E" w:rsidRPr="004E6FCE" w14:paraId="76906FA3" w14:textId="77777777">
        <w:tc>
          <w:tcPr>
            <w:tcW w:w="709" w:type="dxa"/>
          </w:tcPr>
          <w:p w14:paraId="45DCF8D3" w14:textId="77777777" w:rsidR="008B176E" w:rsidRPr="004E6FCE" w:rsidRDefault="008B176E" w:rsidP="008B176E">
            <w:pPr>
              <w:bidi w:val="0"/>
              <w:spacing w:after="120" w:line="320" w:lineRule="atLeast"/>
              <w:rPr>
                <w:rFonts w:cs="Times New Roman"/>
                <w:sz w:val="24"/>
              </w:rPr>
            </w:pPr>
            <w:r w:rsidRPr="004E6FCE">
              <w:rPr>
                <w:rFonts w:cs="Times New Roman"/>
                <w:sz w:val="24"/>
              </w:rPr>
              <w:t>g.</w:t>
            </w:r>
          </w:p>
        </w:tc>
        <w:tc>
          <w:tcPr>
            <w:tcW w:w="3827" w:type="dxa"/>
          </w:tcPr>
          <w:p w14:paraId="4942A10D" w14:textId="77777777" w:rsidR="008B176E" w:rsidRPr="004E6FCE" w:rsidRDefault="008B176E" w:rsidP="008B176E">
            <w:pPr>
              <w:bidi w:val="0"/>
              <w:spacing w:after="120" w:line="320" w:lineRule="atLeast"/>
              <w:rPr>
                <w:rFonts w:cs="Times New Roman"/>
                <w:sz w:val="24"/>
              </w:rPr>
            </w:pPr>
            <w:r w:rsidRPr="004E6FCE">
              <w:rPr>
                <w:rFonts w:cs="Times New Roman"/>
                <w:sz w:val="24"/>
              </w:rPr>
              <w:t>Security</w:t>
            </w:r>
          </w:p>
        </w:tc>
        <w:tc>
          <w:tcPr>
            <w:tcW w:w="4363" w:type="dxa"/>
          </w:tcPr>
          <w:p w14:paraId="1C2946DE" w14:textId="77777777" w:rsidR="008B176E" w:rsidRPr="004E6FCE" w:rsidRDefault="008B176E" w:rsidP="008B176E">
            <w:pPr>
              <w:bidi w:val="0"/>
              <w:spacing w:after="120" w:line="320" w:lineRule="atLeast"/>
              <w:rPr>
                <w:rFonts w:cs="Times New Roman"/>
                <w:sz w:val="24"/>
              </w:rPr>
            </w:pPr>
            <w:r w:rsidRPr="004E6FCE">
              <w:rPr>
                <w:rFonts w:cs="Times New Roman"/>
                <w:sz w:val="24"/>
              </w:rPr>
              <w:t>Yellow</w:t>
            </w:r>
          </w:p>
        </w:tc>
      </w:tr>
    </w:tbl>
    <w:p w14:paraId="1E17BAE0" w14:textId="77777777" w:rsidR="008B176E" w:rsidRPr="004E6FCE" w:rsidRDefault="008B176E" w:rsidP="008B176E">
      <w:pPr>
        <w:bidi w:val="0"/>
        <w:rPr>
          <w:rFonts w:cs="Times New Roman"/>
        </w:rPr>
      </w:pPr>
    </w:p>
    <w:p w14:paraId="0F68E431" w14:textId="77777777" w:rsidR="008B176E" w:rsidRPr="004E6FCE" w:rsidRDefault="008B176E" w:rsidP="00E26C8F">
      <w:pPr>
        <w:pStyle w:val="text-1"/>
        <w:spacing w:line="360" w:lineRule="auto"/>
        <w:ind w:left="142" w:right="-482"/>
        <w:rPr>
          <w:rFonts w:ascii="Times New Roman" w:hAnsi="Times New Roman" w:cs="Times New Roman"/>
        </w:rPr>
      </w:pPr>
      <w:r w:rsidRPr="004E6FCE">
        <w:rPr>
          <w:rFonts w:ascii="Times New Roman" w:hAnsi="Times New Roman" w:cs="Times New Roman"/>
        </w:rPr>
        <w:lastRenderedPageBreak/>
        <w:t>In addition, the conduits shall be provided with signs indicating their category, the board number, and the circuit number.</w:t>
      </w:r>
    </w:p>
    <w:p w14:paraId="4606E3D9"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Circuit breakers, miniature automatic breakers, leakage breakers, fuses, control equipment, receptacles, breakers, etc., shall be top quality. The types and models shall be agreed upon definitively with the client during the detailed planning.</w:t>
      </w:r>
    </w:p>
    <w:p w14:paraId="115FD094"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t>The electrical installation shall be built mostly underneath the plaster or within plaster partitions inside conduits, according to the above color code. The cables and conduits shall be laid above the false ceiling in screen ducts or on trays of appropriate dimensions according to their destination. For systems requiring secured wiring, the cables shall be placed in sheet metal ducts.</w:t>
      </w:r>
    </w:p>
    <w:p w14:paraId="23D181F4"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The installations shall be exposed in the technical areas or in other areas to be specifically </w:t>
      </w:r>
      <w:r w:rsidRPr="004E6FCE">
        <w:rPr>
          <w:rFonts w:ascii="Times New Roman" w:hAnsi="Times New Roman" w:cs="Times New Roman"/>
        </w:rPr>
        <w:tab/>
        <w:t>defined.</w:t>
      </w:r>
    </w:p>
    <w:p w14:paraId="37732C5B"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The passage of cables and conduits between floors and between fire protection wings of the same floor shall be sealed with an appropriate sealant for preventing the penetration of fire and smoke, such as </w:t>
      </w:r>
      <w:proofErr w:type="spellStart"/>
      <w:r w:rsidRPr="004E6FCE">
        <w:rPr>
          <w:rFonts w:ascii="Times New Roman" w:hAnsi="Times New Roman" w:cs="Times New Roman"/>
        </w:rPr>
        <w:t>Flamastic</w:t>
      </w:r>
      <w:proofErr w:type="spellEnd"/>
      <w:r w:rsidRPr="004E6FCE">
        <w:rPr>
          <w:rFonts w:ascii="Times New Roman" w:hAnsi="Times New Roman" w:cs="Times New Roman"/>
        </w:rPr>
        <w:t xml:space="preserve"> or equivalent. The sealing work shall be done by a Contractor specializing in such jobs.</w:t>
      </w:r>
    </w:p>
    <w:p w14:paraId="58797A2C"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Secured cables shall be shielded and shall be laid in steel conduits or galvanized sheet metal ducts, which shall be separate and at least 2.0 mm thick. From these ducts the cables shall extend in plastic conduits. </w:t>
      </w:r>
    </w:p>
    <w:p w14:paraId="4750BF07"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t>The cable ducts and shielding shall be connected to a separate protected grounding system. The duct conduits shall be marked by plywood signs according to the standard.</w:t>
      </w:r>
    </w:p>
    <w:p w14:paraId="7FBD4F99"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t>The galvanized sheet metal ducts will serve for the data transmission, telephone, and UPS cables. The cross sectional area of the sheet metal ducts shall correspond to double the quantity of wiring they actually carry (i.e. leaving a 100% reserve for future applications).</w:t>
      </w:r>
    </w:p>
    <w:p w14:paraId="1CA39B8B"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lastRenderedPageBreak/>
        <w:t xml:space="preserve">The numbers and distribution of sockets in the rooms shall be planned to provide maximum flexibility in the room layout allowing future changes in the function of </w:t>
      </w:r>
      <w:r w:rsidRPr="004E6FCE">
        <w:rPr>
          <w:rFonts w:ascii="Times New Roman" w:hAnsi="Times New Roman" w:cs="Times New Roman"/>
        </w:rPr>
        <w:tab/>
        <w:t>the room, including an increase in the numbers of persons working in it.</w:t>
      </w:r>
    </w:p>
    <w:p w14:paraId="4B92D9D2" w14:textId="77777777" w:rsidR="009D6F06" w:rsidRPr="004E6FCE" w:rsidRDefault="008B176E" w:rsidP="009D6F06">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t xml:space="preserve">Each workstation will be equipped with </w:t>
      </w:r>
      <w:r w:rsidR="00F6617C" w:rsidRPr="004E6FCE">
        <w:rPr>
          <w:rFonts w:ascii="Times New Roman" w:hAnsi="Times New Roman" w:cs="Times New Roman"/>
        </w:rPr>
        <w:t>four</w:t>
      </w:r>
      <w:r w:rsidRPr="004E6FCE">
        <w:rPr>
          <w:rFonts w:ascii="Times New Roman" w:hAnsi="Times New Roman" w:cs="Times New Roman"/>
        </w:rPr>
        <w:t xml:space="preserve"> sockets fed from the main and two sockets fed from UPS system. The UPS fed sockets will have </w:t>
      </w:r>
      <w:r w:rsidR="00F6617C" w:rsidRPr="004E6FCE">
        <w:rPr>
          <w:rFonts w:ascii="Times New Roman" w:hAnsi="Times New Roman" w:cs="Times New Roman"/>
        </w:rPr>
        <w:t>blue</w:t>
      </w:r>
      <w:r w:rsidRPr="004E6FCE">
        <w:rPr>
          <w:rFonts w:ascii="Times New Roman" w:hAnsi="Times New Roman" w:cs="Times New Roman"/>
        </w:rPr>
        <w:t xml:space="preserve"> covers. Electrical sockets will be installed in an integral modular box.</w:t>
      </w:r>
    </w:p>
    <w:p w14:paraId="5BBB1B37" w14:textId="77777777" w:rsidR="009D6F06" w:rsidRPr="004E6FCE" w:rsidRDefault="009D6F06" w:rsidP="009D6F06">
      <w:pPr>
        <w:jc w:val="right"/>
        <w:rPr>
          <w:rFonts w:cs="Times New Roman"/>
          <w:bCs/>
          <w:sz w:val="24"/>
          <w:szCs w:val="24"/>
        </w:rPr>
      </w:pPr>
      <w:r w:rsidRPr="004E6FCE">
        <w:rPr>
          <w:rFonts w:cs="Times New Roman"/>
          <w:bCs/>
          <w:sz w:val="24"/>
          <w:szCs w:val="24"/>
        </w:rPr>
        <w:t xml:space="preserve">           Each modular box should have 6 electrical sockets and 4 communication sockets</w:t>
      </w:r>
      <w:r w:rsidRPr="004E6FCE">
        <w:rPr>
          <w:rFonts w:cs="Times New Roman"/>
          <w:bCs/>
          <w:sz w:val="24"/>
          <w:szCs w:val="24"/>
          <w:rtl/>
        </w:rPr>
        <w:t xml:space="preserve">   </w:t>
      </w:r>
      <w:r w:rsidRPr="004E6FCE">
        <w:rPr>
          <w:rFonts w:cs="Times New Roman"/>
          <w:bCs/>
          <w:sz w:val="24"/>
          <w:szCs w:val="24"/>
        </w:rPr>
        <w:t xml:space="preserve">        </w:t>
      </w:r>
    </w:p>
    <w:p w14:paraId="340FE339"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 </w:t>
      </w:r>
      <w:r w:rsidRPr="004E6FCE">
        <w:rPr>
          <w:rFonts w:ascii="Times New Roman" w:hAnsi="Times New Roman" w:cs="Times New Roman"/>
        </w:rPr>
        <w:tab/>
        <w:t xml:space="preserve">Electrical sockets shall be </w:t>
      </w:r>
      <w:r w:rsidR="009D6F06" w:rsidRPr="004E6FCE">
        <w:rPr>
          <w:rFonts w:ascii="Times New Roman" w:hAnsi="Times New Roman" w:cs="Times New Roman"/>
        </w:rPr>
        <w:t xml:space="preserve">by </w:t>
      </w:r>
      <w:r w:rsidRPr="004E6FCE">
        <w:rPr>
          <w:rFonts w:ascii="Times New Roman" w:hAnsi="Times New Roman" w:cs="Times New Roman"/>
        </w:rPr>
        <w:t>separate</w:t>
      </w:r>
      <w:r w:rsidR="009D6F06" w:rsidRPr="004E6FCE">
        <w:rPr>
          <w:rFonts w:ascii="Times New Roman" w:hAnsi="Times New Roman" w:cs="Times New Roman"/>
        </w:rPr>
        <w:t xml:space="preserve"> partition</w:t>
      </w:r>
      <w:r w:rsidRPr="004E6FCE">
        <w:rPr>
          <w:rFonts w:ascii="Times New Roman" w:hAnsi="Times New Roman" w:cs="Times New Roman"/>
        </w:rPr>
        <w:t xml:space="preserve"> from communication and telephone sockets.</w:t>
      </w:r>
    </w:p>
    <w:p w14:paraId="608CDE2B"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Sockets in open offices and public areas shall be installed with spring covers.</w:t>
      </w:r>
    </w:p>
    <w:p w14:paraId="1733F702"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The walls shall be provided with sockets for A/C Fan and Coil units in coordination with the </w:t>
      </w:r>
      <w:r w:rsidRPr="004E6FCE">
        <w:rPr>
          <w:rFonts w:ascii="Times New Roman" w:hAnsi="Times New Roman" w:cs="Times New Roman"/>
        </w:rPr>
        <w:tab/>
        <w:t>air conditioning consultant. The circuit for these units shall be separate.</w:t>
      </w:r>
    </w:p>
    <w:p w14:paraId="3F97C3F8"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Every socket, circuit breaker and other accessory shall be provided with a sign indicating the board name and circuit number, using a plywood sign.</w:t>
      </w:r>
    </w:p>
    <w:p w14:paraId="3C45DC6F"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installation shall be concealed underneath the plaster or inside industrialized partitions in all zones except the machinery rooms etc.</w:t>
      </w:r>
    </w:p>
    <w:p w14:paraId="5F2651E8"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division of circuits shall be in accordance with Electricity Regulations #4731- Final Circuits.</w:t>
      </w:r>
    </w:p>
    <w:p w14:paraId="5C212B57"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t>Every room shall be provided with at least one socket fed from a UPS circuit.</w:t>
      </w:r>
    </w:p>
    <w:p w14:paraId="7F887E52"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Sockets for UPS fed circuits shall be of a type different from the ordinary sockets in order to prevent the possibility of connecting nonessential equipment to them.</w:t>
      </w:r>
    </w:p>
    <w:p w14:paraId="32630833"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In the corridors and passages, sockets shall be installed for copiers, information stations, automatic vending machines etc. in accordance with a detailed functional planning.</w:t>
      </w:r>
    </w:p>
    <w:p w14:paraId="1C3E6279"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lastRenderedPageBreak/>
        <w:t xml:space="preserve">The exact location of sockets in office rooms and other rooms (coordinates and levels in the deployment drawings) shall be determined in accordance with the detailed </w:t>
      </w:r>
      <w:r w:rsidRPr="004E6FCE">
        <w:rPr>
          <w:rFonts w:ascii="Times New Roman" w:hAnsi="Times New Roman" w:cs="Times New Roman"/>
        </w:rPr>
        <w:tab/>
        <w:t>functional layout and internal architecture plan.</w:t>
      </w:r>
    </w:p>
    <w:p w14:paraId="20547C8C"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t>A secondary electrical panel shall be installed in the communication room, to feed the telephone board and the communication racks.</w:t>
      </w:r>
    </w:p>
    <w:p w14:paraId="643AD05D" w14:textId="77777777" w:rsidR="008B176E" w:rsidRPr="004E6FCE" w:rsidRDefault="008B176E" w:rsidP="008B176E">
      <w:pPr>
        <w:bidi w:val="0"/>
        <w:rPr>
          <w:rFonts w:cs="Times New Roman"/>
        </w:rPr>
      </w:pPr>
    </w:p>
    <w:p w14:paraId="3F5860E5" w14:textId="77777777" w:rsidR="008B176E" w:rsidRPr="004E6FCE" w:rsidRDefault="008B176E" w:rsidP="00E26C8F">
      <w:pPr>
        <w:pStyle w:val="2"/>
        <w:numPr>
          <w:ilvl w:val="0"/>
          <w:numId w:val="3"/>
        </w:numPr>
        <w:ind w:left="709" w:right="-482" w:hanging="709"/>
        <w:rPr>
          <w:rFonts w:ascii="Times New Roman" w:hAnsi="Times New Roman" w:cs="Times New Roman"/>
        </w:rPr>
      </w:pPr>
      <w:bookmarkStart w:id="54" w:name="_Toc378933040"/>
      <w:bookmarkStart w:id="55" w:name="_Toc378933759"/>
      <w:bookmarkStart w:id="56" w:name="_Toc378934087"/>
      <w:bookmarkStart w:id="57" w:name="_Toc381095792"/>
      <w:r w:rsidRPr="004E6FCE">
        <w:rPr>
          <w:rFonts w:ascii="Times New Roman" w:hAnsi="Times New Roman" w:cs="Times New Roman"/>
        </w:rPr>
        <w:tab/>
        <w:t>Markings and Signs</w:t>
      </w:r>
      <w:bookmarkEnd w:id="54"/>
      <w:bookmarkEnd w:id="55"/>
      <w:bookmarkEnd w:id="56"/>
      <w:bookmarkEnd w:id="57"/>
    </w:p>
    <w:p w14:paraId="3C89F441"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All markings shall be made in Hebrew.</w:t>
      </w:r>
    </w:p>
    <w:p w14:paraId="136C2AE5"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b/>
        <w:t>All feed lines shall be marked according to the Israeli Standard.</w:t>
      </w:r>
    </w:p>
    <w:p w14:paraId="37B65F65"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All automatic and other circuit breakers and terminals shall be marked.</w:t>
      </w:r>
    </w:p>
    <w:p w14:paraId="6A76751D"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various electrical boards shall be finished in a color that allows the identification of the board and its power supply.</w:t>
      </w:r>
    </w:p>
    <w:p w14:paraId="5D77C80E"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The distribution boards and main electric board shall be marked with graphic signs indicating the flow of energy from the main circuit breakers to the distribution boards etc.</w:t>
      </w:r>
    </w:p>
    <w:p w14:paraId="574297DA" w14:textId="77777777" w:rsidR="008B176E" w:rsidRPr="004E6FCE" w:rsidRDefault="008B176E" w:rsidP="00E26C8F">
      <w:pPr>
        <w:pStyle w:val="3"/>
        <w:numPr>
          <w:ilvl w:val="1"/>
          <w:numId w:val="3"/>
        </w:numPr>
        <w:tabs>
          <w:tab w:val="clear" w:pos="851"/>
          <w:tab w:val="left" w:pos="709"/>
        </w:tabs>
        <w:spacing w:line="360" w:lineRule="auto"/>
        <w:ind w:right="-482" w:hanging="723"/>
        <w:jc w:val="both"/>
        <w:rPr>
          <w:rFonts w:ascii="Times New Roman" w:hAnsi="Times New Roman" w:cs="Times New Roman"/>
        </w:rPr>
      </w:pPr>
      <w:r w:rsidRPr="004E6FCE">
        <w:rPr>
          <w:rFonts w:ascii="Times New Roman" w:hAnsi="Times New Roman" w:cs="Times New Roman"/>
        </w:rPr>
        <w:t xml:space="preserve">The method and form of marking shall be uniform in all electric boards in the </w:t>
      </w:r>
      <w:bookmarkStart w:id="58" w:name="_GoBack"/>
      <w:r w:rsidRPr="004E6FCE">
        <w:rPr>
          <w:rFonts w:ascii="Times New Roman" w:hAnsi="Times New Roman" w:cs="Times New Roman"/>
        </w:rPr>
        <w:t>building and shall be subject to approval by the Client / Supervisor.</w:t>
      </w:r>
      <w:bookmarkEnd w:id="58"/>
    </w:p>
    <w:sectPr w:rsidR="008B176E" w:rsidRPr="004E6FCE" w:rsidSect="000036E8">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440" w:right="1797" w:bottom="1440" w:left="1797" w:header="567" w:footer="567"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5BBC6E" w14:textId="77777777" w:rsidR="00934DF2" w:rsidRDefault="00934DF2">
      <w:r>
        <w:separator/>
      </w:r>
    </w:p>
  </w:endnote>
  <w:endnote w:type="continuationSeparator" w:id="0">
    <w:p w14:paraId="084F2F9C" w14:textId="77777777" w:rsidR="00934DF2" w:rsidRDefault="00934D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404967" w14:textId="77777777" w:rsidR="005870E0" w:rsidRDefault="006C61DB">
    <w:pPr>
      <w:pStyle w:val="a3"/>
      <w:framePr w:wrap="around" w:vAnchor="text" w:hAnchor="margin" w:xAlign="right" w:y="1"/>
      <w:rPr>
        <w:rStyle w:val="a5"/>
        <w:rFonts w:ascii="Arial" w:hAnsi="Arial"/>
      </w:rPr>
    </w:pPr>
    <w:r>
      <w:rPr>
        <w:rStyle w:val="a5"/>
        <w:rFonts w:ascii="Arial" w:hAnsi="Arial"/>
      </w:rPr>
      <w:fldChar w:fldCharType="begin"/>
    </w:r>
    <w:r w:rsidR="005870E0">
      <w:rPr>
        <w:rStyle w:val="a5"/>
        <w:rFonts w:ascii="Arial" w:hAnsi="Arial"/>
      </w:rPr>
      <w:instrText xml:space="preserve">PAGE  </w:instrText>
    </w:r>
    <w:r>
      <w:rPr>
        <w:rStyle w:val="a5"/>
        <w:rFonts w:ascii="Arial" w:hAnsi="Arial"/>
      </w:rPr>
      <w:fldChar w:fldCharType="separate"/>
    </w:r>
    <w:r w:rsidR="005870E0">
      <w:rPr>
        <w:rStyle w:val="a5"/>
        <w:rFonts w:ascii="Arial" w:hAnsi="Arial"/>
      </w:rPr>
      <w:t>17</w:t>
    </w:r>
    <w:r>
      <w:rPr>
        <w:rStyle w:val="a5"/>
        <w:rFonts w:ascii="Arial" w:hAnsi="Arial"/>
      </w:rPr>
      <w:fldChar w:fldCharType="end"/>
    </w:r>
  </w:p>
  <w:p w14:paraId="2C4CB4EF" w14:textId="77777777" w:rsidR="005870E0" w:rsidRDefault="005870E0">
    <w:pPr>
      <w:pStyle w:val="a3"/>
      <w:ind w:firstLine="360"/>
      <w:rPr>
        <w:rFonts w:ascii="Arial" w:hAnsi="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6735DC" w14:textId="77777777" w:rsidR="004E6FCE" w:rsidRPr="004E6FCE" w:rsidRDefault="004E6FCE" w:rsidP="004E6FCE">
    <w:pPr>
      <w:pStyle w:val="a3"/>
      <w:tabs>
        <w:tab w:val="clear" w:pos="4153"/>
        <w:tab w:val="clear" w:pos="8306"/>
        <w:tab w:val="center" w:pos="4820"/>
        <w:tab w:val="right" w:pos="9639"/>
      </w:tabs>
      <w:bidi w:val="0"/>
      <w:rPr>
        <w:rFonts w:cs="Times New Roman"/>
      </w:rPr>
    </w:pPr>
    <w:r w:rsidRPr="004E6FCE">
      <w:rPr>
        <w:rFonts w:cs="Times New Roman"/>
      </w:rPr>
      <w:t>Begin-Terminal Site SOW</w:t>
    </w:r>
  </w:p>
  <w:p w14:paraId="5A8A37A0" w14:textId="5C181A46" w:rsidR="005870E0" w:rsidRPr="004E6FCE" w:rsidRDefault="006C61DB" w:rsidP="00991DA8">
    <w:pPr>
      <w:pStyle w:val="a3"/>
      <w:tabs>
        <w:tab w:val="clear" w:pos="4153"/>
        <w:tab w:val="center" w:pos="4820"/>
      </w:tabs>
      <w:bidi w:val="0"/>
      <w:rPr>
        <w:rFonts w:cs="Times New Roman"/>
        <w:rtl/>
      </w:rPr>
    </w:pPr>
    <w:r w:rsidRPr="004E6FCE">
      <w:rPr>
        <w:rFonts w:cs="Times New Roman"/>
      </w:rPr>
      <w:fldChar w:fldCharType="begin"/>
    </w:r>
    <w:r w:rsidR="005870E0" w:rsidRPr="004E6FCE">
      <w:rPr>
        <w:rFonts w:cs="Times New Roman"/>
      </w:rPr>
      <w:instrText xml:space="preserve"> FILENAME </w:instrText>
    </w:r>
    <w:r w:rsidRPr="004E6FCE">
      <w:rPr>
        <w:rFonts w:cs="Times New Roman"/>
      </w:rPr>
      <w:fldChar w:fldCharType="separate"/>
    </w:r>
    <w:r w:rsidR="005870E0" w:rsidRPr="004E6FCE">
      <w:rPr>
        <w:rFonts w:cs="Times New Roman"/>
      </w:rPr>
      <w:t>Section 6-B</w:t>
    </w:r>
    <w:r w:rsidR="00E72E18" w:rsidRPr="004E6FCE">
      <w:rPr>
        <w:rFonts w:cs="Times New Roman"/>
      </w:rPr>
      <w:t>_</w:t>
    </w:r>
    <w:r w:rsidR="00991DA8">
      <w:rPr>
        <w:rFonts w:cs="Times New Roman"/>
      </w:rPr>
      <w:t>Electricity</w:t>
    </w:r>
    <w:r w:rsidR="005870E0" w:rsidRPr="004E6FCE">
      <w:rPr>
        <w:rFonts w:cs="Times New Roman"/>
      </w:rPr>
      <w:t>.DOC</w:t>
    </w:r>
    <w:r w:rsidRPr="004E6FCE">
      <w:rPr>
        <w:rFonts w:cs="Times New Roman"/>
      </w:rPr>
      <w:fldChar w:fldCharType="end"/>
    </w:r>
    <w:r w:rsidR="005870E0" w:rsidRPr="004E6FCE">
      <w:rPr>
        <w:rFonts w:cs="Times New Roman"/>
      </w:rPr>
      <w:t xml:space="preserve"> </w:t>
    </w:r>
    <w:r w:rsidR="005870E0" w:rsidRPr="004E6FCE">
      <w:rPr>
        <w:rFonts w:cs="Times New Roman"/>
      </w:rPr>
      <w:tab/>
      <w:t>6B-</w:t>
    </w:r>
    <w:r w:rsidRPr="004E6FCE">
      <w:rPr>
        <w:rStyle w:val="a5"/>
        <w:rFonts w:cs="Times New Roman"/>
      </w:rPr>
      <w:fldChar w:fldCharType="begin"/>
    </w:r>
    <w:r w:rsidR="005870E0" w:rsidRPr="004E6FCE">
      <w:rPr>
        <w:rStyle w:val="a5"/>
        <w:rFonts w:cs="Times New Roman"/>
      </w:rPr>
      <w:instrText xml:space="preserve"> PAGE </w:instrText>
    </w:r>
    <w:r w:rsidRPr="004E6FCE">
      <w:rPr>
        <w:rStyle w:val="a5"/>
        <w:rFonts w:cs="Times New Roman"/>
      </w:rPr>
      <w:fldChar w:fldCharType="separate"/>
    </w:r>
    <w:r w:rsidR="006C433D">
      <w:rPr>
        <w:rStyle w:val="a5"/>
        <w:rFonts w:cs="Times New Roman"/>
        <w:noProof/>
      </w:rPr>
      <w:t>6</w:t>
    </w:r>
    <w:r w:rsidRPr="004E6FCE">
      <w:rPr>
        <w:rStyle w:val="a5"/>
        <w:rFonts w:cs="Times New Roman"/>
      </w:rPr>
      <w:fldChar w:fldCharType="end"/>
    </w:r>
    <w:r w:rsidR="005870E0" w:rsidRPr="004E6FCE">
      <w:rPr>
        <w:rStyle w:val="a5"/>
        <w:rFonts w:cs="Times New Roman"/>
      </w:rPr>
      <w:tab/>
    </w:r>
    <w:r w:rsidR="009D6F06" w:rsidRPr="004E6FCE">
      <w:rPr>
        <w:rStyle w:val="a5"/>
        <w:rFonts w:cs="Times New Roman"/>
      </w:rPr>
      <w:t>201</w:t>
    </w:r>
    <w:r w:rsidR="000C41CC">
      <w:rPr>
        <w:rStyle w:val="a5"/>
        <w:rFonts w:cs="Times New Roman"/>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97FE71" w14:textId="77777777" w:rsidR="004E6FCE" w:rsidRDefault="004E6FCE" w:rsidP="004E6FCE">
    <w:pPr>
      <w:pStyle w:val="a3"/>
      <w:tabs>
        <w:tab w:val="clear" w:pos="4153"/>
        <w:tab w:val="clear" w:pos="8306"/>
        <w:tab w:val="center" w:pos="4820"/>
        <w:tab w:val="right" w:pos="9639"/>
      </w:tabs>
      <w:bidi w:val="0"/>
      <w:rPr>
        <w:rFonts w:cs="Times New Roman"/>
      </w:rPr>
    </w:pPr>
    <w:r w:rsidRPr="008E6B39">
      <w:rPr>
        <w:rFonts w:cs="Times New Roman"/>
      </w:rPr>
      <w:t>Begin-Terminal Site SOW</w:t>
    </w:r>
  </w:p>
  <w:p w14:paraId="7D091D93" w14:textId="1BDAF2A7" w:rsidR="005870E0" w:rsidRPr="004E6FCE" w:rsidRDefault="006C61DB" w:rsidP="00991DA8">
    <w:pPr>
      <w:pStyle w:val="a3"/>
      <w:tabs>
        <w:tab w:val="clear" w:pos="4153"/>
        <w:tab w:val="center" w:pos="4820"/>
      </w:tabs>
      <w:bidi w:val="0"/>
      <w:rPr>
        <w:rFonts w:cs="Times New Roman"/>
        <w:sz w:val="18"/>
        <w:szCs w:val="18"/>
        <w:rtl/>
      </w:rPr>
    </w:pPr>
    <w:r>
      <w:rPr>
        <w:rFonts w:ascii="Arial" w:hAnsi="Arial"/>
        <w:sz w:val="18"/>
        <w:szCs w:val="18"/>
      </w:rPr>
      <w:fldChar w:fldCharType="begin"/>
    </w:r>
    <w:r w:rsidR="004E6FCE">
      <w:rPr>
        <w:rFonts w:ascii="Arial" w:hAnsi="Arial"/>
        <w:sz w:val="18"/>
        <w:szCs w:val="18"/>
      </w:rPr>
      <w:instrText xml:space="preserve"> FILENAME </w:instrText>
    </w:r>
    <w:r>
      <w:rPr>
        <w:rFonts w:ascii="Arial" w:hAnsi="Arial"/>
        <w:sz w:val="18"/>
        <w:szCs w:val="18"/>
      </w:rPr>
      <w:fldChar w:fldCharType="separate"/>
    </w:r>
    <w:r w:rsidR="004E6FCE">
      <w:rPr>
        <w:rFonts w:ascii="Arial" w:hAnsi="Arial"/>
        <w:sz w:val="18"/>
        <w:szCs w:val="18"/>
      </w:rPr>
      <w:t>Section 6-B_</w:t>
    </w:r>
    <w:r w:rsidR="00991DA8">
      <w:rPr>
        <w:rFonts w:ascii="Arial" w:hAnsi="Arial"/>
        <w:sz w:val="18"/>
        <w:szCs w:val="18"/>
      </w:rPr>
      <w:t>Electricity</w:t>
    </w:r>
    <w:r w:rsidR="004E6FCE">
      <w:rPr>
        <w:rFonts w:ascii="Arial" w:hAnsi="Arial"/>
        <w:sz w:val="18"/>
        <w:szCs w:val="18"/>
      </w:rPr>
      <w:t>.DOC</w:t>
    </w:r>
    <w:r>
      <w:rPr>
        <w:rFonts w:ascii="Arial" w:hAnsi="Arial"/>
        <w:sz w:val="18"/>
        <w:szCs w:val="18"/>
      </w:rPr>
      <w:fldChar w:fldCharType="end"/>
    </w:r>
    <w:r w:rsidR="005870E0" w:rsidRPr="004E6FCE">
      <w:rPr>
        <w:rFonts w:cs="Times New Roman"/>
        <w:sz w:val="18"/>
        <w:szCs w:val="18"/>
      </w:rPr>
      <w:t xml:space="preserve"> </w:t>
    </w:r>
    <w:r w:rsidR="005870E0" w:rsidRPr="004E6FCE">
      <w:rPr>
        <w:rFonts w:cs="Times New Roman"/>
        <w:sz w:val="18"/>
        <w:szCs w:val="18"/>
      </w:rPr>
      <w:tab/>
    </w:r>
    <w:r w:rsidR="005870E0" w:rsidRPr="004E6FCE">
      <w:rPr>
        <w:rFonts w:cs="Times New Roman"/>
      </w:rPr>
      <w:t>6B-</w:t>
    </w:r>
    <w:r w:rsidRPr="004E6FCE">
      <w:rPr>
        <w:rStyle w:val="a5"/>
        <w:rFonts w:cs="Times New Roman"/>
      </w:rPr>
      <w:fldChar w:fldCharType="begin"/>
    </w:r>
    <w:r w:rsidR="005870E0" w:rsidRPr="004E6FCE">
      <w:rPr>
        <w:rStyle w:val="a5"/>
        <w:rFonts w:cs="Times New Roman"/>
      </w:rPr>
      <w:instrText xml:space="preserve"> PAGE </w:instrText>
    </w:r>
    <w:r w:rsidRPr="004E6FCE">
      <w:rPr>
        <w:rStyle w:val="a5"/>
        <w:rFonts w:cs="Times New Roman"/>
      </w:rPr>
      <w:fldChar w:fldCharType="separate"/>
    </w:r>
    <w:r w:rsidR="006C433D">
      <w:rPr>
        <w:rStyle w:val="a5"/>
        <w:rFonts w:cs="Times New Roman"/>
        <w:noProof/>
      </w:rPr>
      <w:t>1</w:t>
    </w:r>
    <w:r w:rsidRPr="004E6FCE">
      <w:rPr>
        <w:rStyle w:val="a5"/>
        <w:rFonts w:cs="Times New Roman"/>
      </w:rPr>
      <w:fldChar w:fldCharType="end"/>
    </w:r>
    <w:r w:rsidR="005870E0" w:rsidRPr="004E6FCE">
      <w:rPr>
        <w:rStyle w:val="a5"/>
        <w:rFonts w:cs="Times New Roman"/>
      </w:rPr>
      <w:tab/>
    </w:r>
    <w:r w:rsidR="00942E12" w:rsidRPr="004E6FCE">
      <w:rPr>
        <w:rStyle w:val="a5"/>
        <w:rFonts w:cs="Times New Roman"/>
      </w:rPr>
      <w:t>201</w:t>
    </w:r>
    <w:r w:rsidR="00056DBE">
      <w:rPr>
        <w:rStyle w:val="a5"/>
        <w:rFonts w:cs="Times New Roman"/>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0E8AD4" w14:textId="77777777" w:rsidR="00934DF2" w:rsidRDefault="00934DF2">
      <w:r>
        <w:separator/>
      </w:r>
    </w:p>
  </w:footnote>
  <w:footnote w:type="continuationSeparator" w:id="0">
    <w:p w14:paraId="13D20D4E" w14:textId="77777777" w:rsidR="00934DF2" w:rsidRDefault="00934D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5ED2DA" w14:textId="77777777" w:rsidR="005870E0" w:rsidRDefault="006C61DB">
    <w:pPr>
      <w:pStyle w:val="a7"/>
      <w:framePr w:wrap="around" w:vAnchor="text" w:hAnchor="margin" w:xAlign="center" w:y="1"/>
      <w:rPr>
        <w:rStyle w:val="a5"/>
        <w:rFonts w:ascii="Arial" w:hAnsi="Arial"/>
      </w:rPr>
    </w:pPr>
    <w:r>
      <w:rPr>
        <w:rStyle w:val="a5"/>
        <w:rFonts w:ascii="Arial" w:hAnsi="Arial"/>
      </w:rPr>
      <w:fldChar w:fldCharType="begin"/>
    </w:r>
    <w:r w:rsidR="005870E0">
      <w:rPr>
        <w:rStyle w:val="a5"/>
        <w:rFonts w:ascii="Arial" w:hAnsi="Arial"/>
      </w:rPr>
      <w:instrText xml:space="preserve">PAGE  </w:instrText>
    </w:r>
    <w:r>
      <w:rPr>
        <w:rStyle w:val="a5"/>
        <w:rFonts w:ascii="Arial" w:hAnsi="Arial"/>
      </w:rPr>
      <w:fldChar w:fldCharType="separate"/>
    </w:r>
    <w:r w:rsidR="005870E0">
      <w:rPr>
        <w:rStyle w:val="a5"/>
        <w:rFonts w:ascii="Arial" w:hAnsi="Arial"/>
      </w:rPr>
      <w:t>17</w:t>
    </w:r>
    <w:r>
      <w:rPr>
        <w:rStyle w:val="a5"/>
        <w:rFonts w:ascii="Arial" w:hAnsi="Arial"/>
      </w:rPr>
      <w:fldChar w:fldCharType="end"/>
    </w:r>
  </w:p>
  <w:p w14:paraId="6ECBD58D" w14:textId="77777777" w:rsidR="005870E0" w:rsidRDefault="005870E0">
    <w:pPr>
      <w:pStyle w:val="a7"/>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58BC80" w14:textId="77777777" w:rsidR="004E6FCE" w:rsidRPr="00464D9E" w:rsidRDefault="004E6FCE" w:rsidP="001E2F40">
    <w:pPr>
      <w:pStyle w:val="a7"/>
      <w:tabs>
        <w:tab w:val="clear" w:pos="8306"/>
        <w:tab w:val="left" w:pos="4739"/>
        <w:tab w:val="right" w:pos="8364"/>
      </w:tabs>
      <w:bidi w:val="0"/>
    </w:pPr>
    <w:r w:rsidRPr="00672DDA">
      <w:t>LIGHT VEHICLE RADIOGRAPHY SYSTE</w:t>
    </w:r>
    <w:r>
      <w:t>M</w:t>
    </w:r>
    <w:r>
      <w:tab/>
      <w:t xml:space="preserve">     </w:t>
    </w:r>
    <w:r>
      <w:tab/>
      <w:t xml:space="preserve">       </w:t>
    </w:r>
    <w:r>
      <w:tab/>
      <w:t>Section 6B</w:t>
    </w:r>
  </w:p>
  <w:p w14:paraId="69447049" w14:textId="77777777" w:rsidR="004E6FCE" w:rsidRPr="004E6FCE" w:rsidRDefault="004E6FCE">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E7C130" w14:textId="77777777" w:rsidR="005870E0" w:rsidRPr="004E6FCE" w:rsidRDefault="004E6FCE" w:rsidP="001E2F40">
    <w:pPr>
      <w:pStyle w:val="a7"/>
      <w:tabs>
        <w:tab w:val="clear" w:pos="8306"/>
        <w:tab w:val="left" w:pos="4739"/>
        <w:tab w:val="right" w:pos="8222"/>
      </w:tabs>
      <w:bidi w:val="0"/>
      <w:rPr>
        <w:sz w:val="24"/>
        <w:rtl/>
      </w:rPr>
    </w:pPr>
    <w:r w:rsidRPr="00672DDA">
      <w:t>LIGHT VEHICLE RADIOGRAPHY SYSTE</w:t>
    </w:r>
    <w:r>
      <w:t>M</w:t>
    </w:r>
    <w:r>
      <w:tab/>
      <w:t xml:space="preserve">     </w:t>
    </w:r>
    <w:r>
      <w:tab/>
      <w:t xml:space="preserve">       </w:t>
    </w:r>
    <w:r>
      <w:tab/>
      <w:t>Section 6B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8606C28"/>
    <w:multiLevelType w:val="hybridMultilevel"/>
    <w:tmpl w:val="1B722FE4"/>
    <w:lvl w:ilvl="0" w:tplc="FE78F65E">
      <w:start w:val="1"/>
      <w:numFmt w:val="lowerLetter"/>
      <w:lvlText w:val="%1."/>
      <w:lvlJc w:val="left"/>
      <w:pPr>
        <w:ind w:left="1691" w:hanging="84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 w15:restartNumberingAfterBreak="0">
    <w:nsid w:val="0DDD1C33"/>
    <w:multiLevelType w:val="hybridMultilevel"/>
    <w:tmpl w:val="CB726EFA"/>
    <w:lvl w:ilvl="0" w:tplc="EA7C1E7C">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 w15:restartNumberingAfterBreak="0">
    <w:nsid w:val="1DE34969"/>
    <w:multiLevelType w:val="hybridMultilevel"/>
    <w:tmpl w:val="FB360CCC"/>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 w15:restartNumberingAfterBreak="0">
    <w:nsid w:val="22BE1B80"/>
    <w:multiLevelType w:val="hybridMultilevel"/>
    <w:tmpl w:val="019C062E"/>
    <w:lvl w:ilvl="0" w:tplc="017C74DE">
      <w:start w:val="1"/>
      <w:numFmt w:val="lowerLetter"/>
      <w:lvlText w:val="%1."/>
      <w:lvlJc w:val="left"/>
      <w:pPr>
        <w:ind w:left="1691" w:hanging="84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5" w15:restartNumberingAfterBreak="0">
    <w:nsid w:val="39605941"/>
    <w:multiLevelType w:val="hybridMultilevel"/>
    <w:tmpl w:val="A4EA1D94"/>
    <w:lvl w:ilvl="0" w:tplc="73A8723A">
      <w:start w:val="1"/>
      <w:numFmt w:val="lowerLetter"/>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 w15:restartNumberingAfterBreak="0">
    <w:nsid w:val="41214209"/>
    <w:multiLevelType w:val="multilevel"/>
    <w:tmpl w:val="019C062E"/>
    <w:lvl w:ilvl="0">
      <w:start w:val="1"/>
      <w:numFmt w:val="lowerLetter"/>
      <w:lvlText w:val="%1."/>
      <w:lvlJc w:val="left"/>
      <w:pPr>
        <w:ind w:left="1691" w:hanging="840"/>
      </w:pPr>
      <w:rPr>
        <w:rFonts w:hint="default"/>
      </w:rPr>
    </w:lvl>
    <w:lvl w:ilvl="1" w:tentative="1">
      <w:start w:val="1"/>
      <w:numFmt w:val="lowerLetter"/>
      <w:lvlText w:val="%2."/>
      <w:lvlJc w:val="left"/>
      <w:pPr>
        <w:ind w:left="1931" w:hanging="360"/>
      </w:pPr>
    </w:lvl>
    <w:lvl w:ilvl="2" w:tentative="1">
      <w:start w:val="1"/>
      <w:numFmt w:val="lowerRoman"/>
      <w:lvlText w:val="%3."/>
      <w:lvlJc w:val="right"/>
      <w:pPr>
        <w:ind w:left="2651" w:hanging="180"/>
      </w:pPr>
    </w:lvl>
    <w:lvl w:ilvl="3" w:tentative="1">
      <w:start w:val="1"/>
      <w:numFmt w:val="decimal"/>
      <w:lvlText w:val="%4."/>
      <w:lvlJc w:val="left"/>
      <w:pPr>
        <w:ind w:left="3371" w:hanging="360"/>
      </w:pPr>
    </w:lvl>
    <w:lvl w:ilvl="4" w:tentative="1">
      <w:start w:val="1"/>
      <w:numFmt w:val="lowerLetter"/>
      <w:lvlText w:val="%5."/>
      <w:lvlJc w:val="left"/>
      <w:pPr>
        <w:ind w:left="4091" w:hanging="360"/>
      </w:pPr>
    </w:lvl>
    <w:lvl w:ilvl="5" w:tentative="1">
      <w:start w:val="1"/>
      <w:numFmt w:val="lowerRoman"/>
      <w:lvlText w:val="%6."/>
      <w:lvlJc w:val="right"/>
      <w:pPr>
        <w:ind w:left="4811" w:hanging="180"/>
      </w:pPr>
    </w:lvl>
    <w:lvl w:ilvl="6" w:tentative="1">
      <w:start w:val="1"/>
      <w:numFmt w:val="decimal"/>
      <w:lvlText w:val="%7."/>
      <w:lvlJc w:val="left"/>
      <w:pPr>
        <w:ind w:left="5531" w:hanging="360"/>
      </w:pPr>
    </w:lvl>
    <w:lvl w:ilvl="7" w:tentative="1">
      <w:start w:val="1"/>
      <w:numFmt w:val="lowerLetter"/>
      <w:lvlText w:val="%8."/>
      <w:lvlJc w:val="left"/>
      <w:pPr>
        <w:ind w:left="6251" w:hanging="360"/>
      </w:pPr>
    </w:lvl>
    <w:lvl w:ilvl="8" w:tentative="1">
      <w:start w:val="1"/>
      <w:numFmt w:val="lowerRoman"/>
      <w:lvlText w:val="%9."/>
      <w:lvlJc w:val="right"/>
      <w:pPr>
        <w:ind w:left="6971" w:hanging="180"/>
      </w:pPr>
    </w:lvl>
  </w:abstractNum>
  <w:abstractNum w:abstractNumId="7" w15:restartNumberingAfterBreak="0">
    <w:nsid w:val="434C7098"/>
    <w:multiLevelType w:val="hybridMultilevel"/>
    <w:tmpl w:val="AC5CB0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EE1E78"/>
    <w:multiLevelType w:val="hybridMultilevel"/>
    <w:tmpl w:val="391E87BC"/>
    <w:lvl w:ilvl="0" w:tplc="25081B00">
      <w:start w:val="1"/>
      <w:numFmt w:val="lowerLetter"/>
      <w:lvlText w:val="%1."/>
      <w:lvlJc w:val="left"/>
      <w:pPr>
        <w:ind w:left="1691" w:hanging="84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9" w15:restartNumberingAfterBreak="0">
    <w:nsid w:val="52037E5C"/>
    <w:multiLevelType w:val="hybridMultilevel"/>
    <w:tmpl w:val="BD68AE66"/>
    <w:lvl w:ilvl="0" w:tplc="73A8723A">
      <w:start w:val="1"/>
      <w:numFmt w:val="lowerLetter"/>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0" w15:restartNumberingAfterBreak="0">
    <w:nsid w:val="6E4341E2"/>
    <w:multiLevelType w:val="hybridMultilevel"/>
    <w:tmpl w:val="9B46650C"/>
    <w:lvl w:ilvl="0" w:tplc="73A8723A">
      <w:start w:val="1"/>
      <w:numFmt w:val="lowerLetter"/>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1" w15:restartNumberingAfterBreak="0">
    <w:nsid w:val="6F6A02D2"/>
    <w:multiLevelType w:val="multilevel"/>
    <w:tmpl w:val="019C062E"/>
    <w:lvl w:ilvl="0">
      <w:start w:val="1"/>
      <w:numFmt w:val="lowerLetter"/>
      <w:lvlText w:val="%1."/>
      <w:lvlJc w:val="left"/>
      <w:pPr>
        <w:ind w:left="1691" w:hanging="840"/>
      </w:pPr>
      <w:rPr>
        <w:rFonts w:hint="default"/>
      </w:rPr>
    </w:lvl>
    <w:lvl w:ilvl="1" w:tentative="1">
      <w:start w:val="1"/>
      <w:numFmt w:val="lowerLetter"/>
      <w:lvlText w:val="%2."/>
      <w:lvlJc w:val="left"/>
      <w:pPr>
        <w:ind w:left="1931" w:hanging="360"/>
      </w:pPr>
    </w:lvl>
    <w:lvl w:ilvl="2" w:tentative="1">
      <w:start w:val="1"/>
      <w:numFmt w:val="lowerRoman"/>
      <w:lvlText w:val="%3."/>
      <w:lvlJc w:val="right"/>
      <w:pPr>
        <w:ind w:left="2651" w:hanging="180"/>
      </w:pPr>
    </w:lvl>
    <w:lvl w:ilvl="3" w:tentative="1">
      <w:start w:val="1"/>
      <w:numFmt w:val="decimal"/>
      <w:lvlText w:val="%4."/>
      <w:lvlJc w:val="left"/>
      <w:pPr>
        <w:ind w:left="3371" w:hanging="360"/>
      </w:pPr>
    </w:lvl>
    <w:lvl w:ilvl="4" w:tentative="1">
      <w:start w:val="1"/>
      <w:numFmt w:val="lowerLetter"/>
      <w:lvlText w:val="%5."/>
      <w:lvlJc w:val="left"/>
      <w:pPr>
        <w:ind w:left="4091" w:hanging="360"/>
      </w:pPr>
    </w:lvl>
    <w:lvl w:ilvl="5" w:tentative="1">
      <w:start w:val="1"/>
      <w:numFmt w:val="lowerRoman"/>
      <w:lvlText w:val="%6."/>
      <w:lvlJc w:val="right"/>
      <w:pPr>
        <w:ind w:left="4811" w:hanging="180"/>
      </w:pPr>
    </w:lvl>
    <w:lvl w:ilvl="6" w:tentative="1">
      <w:start w:val="1"/>
      <w:numFmt w:val="decimal"/>
      <w:lvlText w:val="%7."/>
      <w:lvlJc w:val="left"/>
      <w:pPr>
        <w:ind w:left="5531" w:hanging="360"/>
      </w:pPr>
    </w:lvl>
    <w:lvl w:ilvl="7" w:tentative="1">
      <w:start w:val="1"/>
      <w:numFmt w:val="lowerLetter"/>
      <w:lvlText w:val="%8."/>
      <w:lvlJc w:val="left"/>
      <w:pPr>
        <w:ind w:left="6251" w:hanging="360"/>
      </w:pPr>
    </w:lvl>
    <w:lvl w:ilvl="8" w:tentative="1">
      <w:start w:val="1"/>
      <w:numFmt w:val="lowerRoman"/>
      <w:lvlText w:val="%9."/>
      <w:lvlJc w:val="right"/>
      <w:pPr>
        <w:ind w:left="6971" w:hanging="180"/>
      </w:pPr>
    </w:lvl>
  </w:abstractNum>
  <w:abstractNum w:abstractNumId="12" w15:restartNumberingAfterBreak="0">
    <w:nsid w:val="74FF35D2"/>
    <w:multiLevelType w:val="multilevel"/>
    <w:tmpl w:val="A9FCC542"/>
    <w:lvl w:ilvl="0">
      <w:start w:val="1"/>
      <w:numFmt w:val="decimal"/>
      <w:lvlText w:val="%1."/>
      <w:lvlJc w:val="left"/>
      <w:pPr>
        <w:ind w:left="1218" w:hanging="855"/>
      </w:pPr>
      <w:rPr>
        <w:rFonts w:hint="default"/>
      </w:rPr>
    </w:lvl>
    <w:lvl w:ilvl="1">
      <w:start w:val="1"/>
      <w:numFmt w:val="decimal"/>
      <w:isLgl/>
      <w:lvlText w:val="%1.%2"/>
      <w:lvlJc w:val="left"/>
      <w:pPr>
        <w:ind w:left="723" w:hanging="360"/>
      </w:pPr>
      <w:rPr>
        <w:rFonts w:hint="default"/>
      </w:rPr>
    </w:lvl>
    <w:lvl w:ilvl="2">
      <w:start w:val="1"/>
      <w:numFmt w:val="decimal"/>
      <w:isLgl/>
      <w:lvlText w:val="%1.%2.%3"/>
      <w:lvlJc w:val="left"/>
      <w:pPr>
        <w:ind w:left="1083" w:hanging="720"/>
      </w:pPr>
      <w:rPr>
        <w:rFonts w:hint="default"/>
      </w:rPr>
    </w:lvl>
    <w:lvl w:ilvl="3">
      <w:start w:val="1"/>
      <w:numFmt w:val="decimal"/>
      <w:isLgl/>
      <w:lvlText w:val="%1.%2.%3.%4"/>
      <w:lvlJc w:val="left"/>
      <w:pPr>
        <w:ind w:left="1443" w:hanging="1080"/>
      </w:pPr>
      <w:rPr>
        <w:rFonts w:hint="default"/>
      </w:rPr>
    </w:lvl>
    <w:lvl w:ilvl="4">
      <w:start w:val="1"/>
      <w:numFmt w:val="decimal"/>
      <w:isLgl/>
      <w:lvlText w:val="%1.%2.%3.%4.%5"/>
      <w:lvlJc w:val="left"/>
      <w:pPr>
        <w:ind w:left="1443" w:hanging="1080"/>
      </w:pPr>
      <w:rPr>
        <w:rFonts w:hint="default"/>
      </w:rPr>
    </w:lvl>
    <w:lvl w:ilvl="5">
      <w:start w:val="1"/>
      <w:numFmt w:val="decimal"/>
      <w:isLgl/>
      <w:lvlText w:val="%1.%2.%3.%4.%5.%6"/>
      <w:lvlJc w:val="left"/>
      <w:pPr>
        <w:ind w:left="1803" w:hanging="1440"/>
      </w:pPr>
      <w:rPr>
        <w:rFonts w:hint="default"/>
      </w:rPr>
    </w:lvl>
    <w:lvl w:ilvl="6">
      <w:start w:val="1"/>
      <w:numFmt w:val="decimal"/>
      <w:isLgl/>
      <w:lvlText w:val="%1.%2.%3.%4.%5.%6.%7"/>
      <w:lvlJc w:val="left"/>
      <w:pPr>
        <w:ind w:left="1803" w:hanging="1440"/>
      </w:pPr>
      <w:rPr>
        <w:rFonts w:hint="default"/>
      </w:rPr>
    </w:lvl>
    <w:lvl w:ilvl="7">
      <w:start w:val="1"/>
      <w:numFmt w:val="decimal"/>
      <w:isLgl/>
      <w:lvlText w:val="%1.%2.%3.%4.%5.%6.%7.%8"/>
      <w:lvlJc w:val="left"/>
      <w:pPr>
        <w:ind w:left="2163" w:hanging="1800"/>
      </w:pPr>
      <w:rPr>
        <w:rFonts w:hint="default"/>
      </w:rPr>
    </w:lvl>
    <w:lvl w:ilvl="8">
      <w:start w:val="1"/>
      <w:numFmt w:val="decimal"/>
      <w:isLgl/>
      <w:lvlText w:val="%1.%2.%3.%4.%5.%6.%7.%8.%9"/>
      <w:lvlJc w:val="left"/>
      <w:pPr>
        <w:ind w:left="2163" w:hanging="1800"/>
      </w:pPr>
      <w:rPr>
        <w:rFonts w:hint="default"/>
      </w:rPr>
    </w:lvl>
  </w:abstractNum>
  <w:abstractNum w:abstractNumId="13" w15:restartNumberingAfterBreak="0">
    <w:nsid w:val="78B80839"/>
    <w:multiLevelType w:val="hybridMultilevel"/>
    <w:tmpl w:val="6E983F14"/>
    <w:lvl w:ilvl="0" w:tplc="530A26A8">
      <w:start w:val="1"/>
      <w:numFmt w:val="lowerLetter"/>
      <w:lvlText w:val="%1."/>
      <w:lvlJc w:val="left"/>
      <w:pPr>
        <w:ind w:left="1691" w:hanging="84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num w:numId="1">
    <w:abstractNumId w:val="0"/>
    <w:lvlOverride w:ilvl="0">
      <w:lvl w:ilvl="0">
        <w:start w:val="1"/>
        <w:numFmt w:val="chosung"/>
        <w:lvlText w:val=""/>
        <w:legacy w:legacy="1" w:legacySpace="0" w:legacyIndent="283"/>
        <w:lvlJc w:val="left"/>
        <w:pPr>
          <w:ind w:left="1134" w:right="1134" w:hanging="283"/>
        </w:pPr>
        <w:rPr>
          <w:rFonts w:ascii="Symbol" w:hAnsi="Symbol" w:hint="default"/>
        </w:rPr>
      </w:lvl>
    </w:lvlOverride>
  </w:num>
  <w:num w:numId="2">
    <w:abstractNumId w:val="7"/>
  </w:num>
  <w:num w:numId="3">
    <w:abstractNumId w:val="12"/>
  </w:num>
  <w:num w:numId="4">
    <w:abstractNumId w:val="3"/>
  </w:num>
  <w:num w:numId="5">
    <w:abstractNumId w:val="4"/>
  </w:num>
  <w:num w:numId="6">
    <w:abstractNumId w:val="6"/>
  </w:num>
  <w:num w:numId="7">
    <w:abstractNumId w:val="11"/>
  </w:num>
  <w:num w:numId="8">
    <w:abstractNumId w:val="8"/>
  </w:num>
  <w:num w:numId="9">
    <w:abstractNumId w:val="10"/>
  </w:num>
  <w:num w:numId="10">
    <w:abstractNumId w:val="2"/>
  </w:num>
  <w:num w:numId="11">
    <w:abstractNumId w:val="5"/>
  </w:num>
  <w:num w:numId="12">
    <w:abstractNumId w:val="1"/>
  </w:num>
  <w:num w:numId="13">
    <w:abstractNumId w:val="9"/>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linkStyles/>
  <w:doNotTrackMoves/>
  <w:defaultTabStop w:val="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B176E"/>
    <w:rsid w:val="000036E8"/>
    <w:rsid w:val="00056DBE"/>
    <w:rsid w:val="00063119"/>
    <w:rsid w:val="00086F8D"/>
    <w:rsid w:val="00094240"/>
    <w:rsid w:val="000C41CC"/>
    <w:rsid w:val="000F6648"/>
    <w:rsid w:val="00105836"/>
    <w:rsid w:val="00112848"/>
    <w:rsid w:val="00113355"/>
    <w:rsid w:val="00126375"/>
    <w:rsid w:val="00140700"/>
    <w:rsid w:val="00155421"/>
    <w:rsid w:val="001A6026"/>
    <w:rsid w:val="001A666D"/>
    <w:rsid w:val="001D3DF4"/>
    <w:rsid w:val="001E2F40"/>
    <w:rsid w:val="001F13E6"/>
    <w:rsid w:val="00265AFB"/>
    <w:rsid w:val="00282115"/>
    <w:rsid w:val="002A10A7"/>
    <w:rsid w:val="002A559B"/>
    <w:rsid w:val="002E2396"/>
    <w:rsid w:val="00357C23"/>
    <w:rsid w:val="004350E8"/>
    <w:rsid w:val="004423D6"/>
    <w:rsid w:val="00452CBB"/>
    <w:rsid w:val="00481C75"/>
    <w:rsid w:val="0049093A"/>
    <w:rsid w:val="00493B29"/>
    <w:rsid w:val="004E6FCE"/>
    <w:rsid w:val="00506CC0"/>
    <w:rsid w:val="005107BF"/>
    <w:rsid w:val="0051429A"/>
    <w:rsid w:val="0053170D"/>
    <w:rsid w:val="005836DD"/>
    <w:rsid w:val="005870E0"/>
    <w:rsid w:val="00655D2A"/>
    <w:rsid w:val="00691383"/>
    <w:rsid w:val="00697358"/>
    <w:rsid w:val="006A5A89"/>
    <w:rsid w:val="006C433D"/>
    <w:rsid w:val="006C61DB"/>
    <w:rsid w:val="006D43D6"/>
    <w:rsid w:val="007E0F32"/>
    <w:rsid w:val="008123C5"/>
    <w:rsid w:val="0085056D"/>
    <w:rsid w:val="0085506E"/>
    <w:rsid w:val="00877F8F"/>
    <w:rsid w:val="008B176E"/>
    <w:rsid w:val="008B34FF"/>
    <w:rsid w:val="008F326E"/>
    <w:rsid w:val="00903E44"/>
    <w:rsid w:val="00921BFB"/>
    <w:rsid w:val="00934DF2"/>
    <w:rsid w:val="00942E12"/>
    <w:rsid w:val="00991DA8"/>
    <w:rsid w:val="009B7A09"/>
    <w:rsid w:val="009D6F06"/>
    <w:rsid w:val="00A57212"/>
    <w:rsid w:val="00A6726F"/>
    <w:rsid w:val="00B129ED"/>
    <w:rsid w:val="00B17793"/>
    <w:rsid w:val="00B86905"/>
    <w:rsid w:val="00BB086C"/>
    <w:rsid w:val="00BE7331"/>
    <w:rsid w:val="00BF5DAF"/>
    <w:rsid w:val="00C31080"/>
    <w:rsid w:val="00C411D0"/>
    <w:rsid w:val="00C71F7A"/>
    <w:rsid w:val="00C72D7F"/>
    <w:rsid w:val="00C764C9"/>
    <w:rsid w:val="00C77C67"/>
    <w:rsid w:val="00C86F03"/>
    <w:rsid w:val="00CA2C4C"/>
    <w:rsid w:val="00CD0312"/>
    <w:rsid w:val="00CF3A27"/>
    <w:rsid w:val="00D2349B"/>
    <w:rsid w:val="00DB6981"/>
    <w:rsid w:val="00E26C8F"/>
    <w:rsid w:val="00E36B38"/>
    <w:rsid w:val="00E61022"/>
    <w:rsid w:val="00E72E18"/>
    <w:rsid w:val="00E823E6"/>
    <w:rsid w:val="00E850A0"/>
    <w:rsid w:val="00EA5E56"/>
    <w:rsid w:val="00F34649"/>
    <w:rsid w:val="00F40727"/>
    <w:rsid w:val="00F6617C"/>
    <w:rsid w:val="00FD3A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77E8EAF1"/>
  <w15:docId w15:val="{7EB3A621-A043-4116-9B7C-1F10422E3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05836"/>
    <w:pPr>
      <w:bidi/>
    </w:pPr>
    <w:rPr>
      <w:lang w:eastAsia="he-IL"/>
    </w:rPr>
  </w:style>
  <w:style w:type="paragraph" w:styleId="1">
    <w:name w:val="heading 1"/>
    <w:basedOn w:val="a"/>
    <w:next w:val="a"/>
    <w:qFormat/>
    <w:rsid w:val="00105836"/>
    <w:pPr>
      <w:keepNext/>
      <w:tabs>
        <w:tab w:val="left" w:pos="567"/>
      </w:tabs>
      <w:spacing w:before="240" w:after="60"/>
      <w:outlineLvl w:val="0"/>
    </w:pPr>
    <w:rPr>
      <w:b/>
      <w:bCs/>
      <w:kern w:val="28"/>
      <w:sz w:val="28"/>
      <w:szCs w:val="28"/>
    </w:rPr>
  </w:style>
  <w:style w:type="paragraph" w:styleId="2">
    <w:name w:val="heading 2"/>
    <w:basedOn w:val="a"/>
    <w:next w:val="a"/>
    <w:qFormat/>
    <w:rsid w:val="00105836"/>
    <w:pPr>
      <w:bidi w:val="0"/>
      <w:spacing w:before="120" w:after="120"/>
      <w:ind w:left="851" w:hanging="851"/>
      <w:outlineLvl w:val="1"/>
    </w:pPr>
    <w:rPr>
      <w:rFonts w:ascii="Arial" w:hAnsi="Arial"/>
      <w:b/>
      <w:bCs/>
      <w:sz w:val="28"/>
      <w:szCs w:val="24"/>
    </w:rPr>
  </w:style>
  <w:style w:type="paragraph" w:styleId="3">
    <w:name w:val="heading 3"/>
    <w:basedOn w:val="a"/>
    <w:next w:val="a"/>
    <w:qFormat/>
    <w:rsid w:val="00105836"/>
    <w:pPr>
      <w:tabs>
        <w:tab w:val="left" w:pos="851"/>
      </w:tabs>
      <w:bidi w:val="0"/>
      <w:spacing w:before="120" w:after="120" w:line="320" w:lineRule="atLeast"/>
      <w:ind w:left="851" w:right="851" w:hanging="851"/>
      <w:outlineLvl w:val="2"/>
    </w:pPr>
    <w:rPr>
      <w:rFonts w:ascii="Arial" w:hAnsi="Arial"/>
      <w:bCs/>
      <w:sz w:val="24"/>
      <w:szCs w:val="24"/>
    </w:rPr>
  </w:style>
  <w:style w:type="paragraph" w:styleId="4">
    <w:name w:val="heading 4"/>
    <w:basedOn w:val="a"/>
    <w:next w:val="a"/>
    <w:qFormat/>
    <w:rsid w:val="00105836"/>
    <w:pPr>
      <w:keepNext/>
      <w:bidi w:val="0"/>
      <w:spacing w:before="120" w:after="60" w:line="320" w:lineRule="atLeast"/>
      <w:ind w:left="567" w:right="851" w:hanging="567"/>
      <w:outlineLvl w:val="3"/>
    </w:pPr>
    <w:rPr>
      <w:rFonts w:ascii="Arial" w:hAnsi="Arial"/>
      <w:bCs/>
      <w:iCs/>
      <w:sz w:val="24"/>
      <w:szCs w:val="24"/>
    </w:rPr>
  </w:style>
  <w:style w:type="paragraph" w:styleId="5">
    <w:name w:val="heading 5"/>
    <w:basedOn w:val="a"/>
    <w:next w:val="a"/>
    <w:qFormat/>
    <w:rsid w:val="00105836"/>
    <w:pPr>
      <w:keepNext/>
      <w:outlineLvl w:val="4"/>
    </w:pPr>
    <w:rPr>
      <w:rFonts w:ascii="Arial" w:hAnsi="Arial" w:cs="Arial"/>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105836"/>
    <w:pPr>
      <w:tabs>
        <w:tab w:val="center" w:pos="4153"/>
        <w:tab w:val="right" w:pos="8306"/>
      </w:tabs>
    </w:pPr>
  </w:style>
  <w:style w:type="character" w:styleId="a5">
    <w:name w:val="page number"/>
    <w:basedOn w:val="a0"/>
    <w:semiHidden/>
    <w:rsid w:val="00105836"/>
  </w:style>
  <w:style w:type="paragraph" w:styleId="TOC1">
    <w:name w:val="toc 1"/>
    <w:basedOn w:val="a"/>
    <w:next w:val="a"/>
    <w:semiHidden/>
    <w:rsid w:val="00105836"/>
    <w:pPr>
      <w:tabs>
        <w:tab w:val="right" w:leader="dot" w:pos="8313"/>
      </w:tabs>
    </w:pPr>
  </w:style>
  <w:style w:type="paragraph" w:styleId="TOC2">
    <w:name w:val="toc 2"/>
    <w:basedOn w:val="a"/>
    <w:next w:val="a"/>
    <w:semiHidden/>
    <w:rsid w:val="00105836"/>
    <w:pPr>
      <w:tabs>
        <w:tab w:val="right" w:leader="dot" w:pos="8313"/>
      </w:tabs>
      <w:ind w:left="200" w:right="200"/>
    </w:pPr>
  </w:style>
  <w:style w:type="paragraph" w:styleId="TOC3">
    <w:name w:val="toc 3"/>
    <w:basedOn w:val="a"/>
    <w:next w:val="a"/>
    <w:semiHidden/>
    <w:rsid w:val="00105836"/>
    <w:pPr>
      <w:tabs>
        <w:tab w:val="right" w:leader="dot" w:pos="8313"/>
      </w:tabs>
      <w:ind w:left="400" w:right="400"/>
    </w:pPr>
  </w:style>
  <w:style w:type="paragraph" w:styleId="TOC4">
    <w:name w:val="toc 4"/>
    <w:basedOn w:val="a"/>
    <w:next w:val="a"/>
    <w:semiHidden/>
    <w:rsid w:val="00105836"/>
    <w:pPr>
      <w:tabs>
        <w:tab w:val="right" w:leader="dot" w:pos="8313"/>
      </w:tabs>
      <w:ind w:left="600" w:right="600"/>
    </w:pPr>
  </w:style>
  <w:style w:type="paragraph" w:styleId="TOC5">
    <w:name w:val="toc 5"/>
    <w:basedOn w:val="a"/>
    <w:next w:val="a"/>
    <w:semiHidden/>
    <w:rsid w:val="00105836"/>
    <w:pPr>
      <w:tabs>
        <w:tab w:val="right" w:leader="dot" w:pos="8313"/>
      </w:tabs>
      <w:ind w:left="800" w:right="800"/>
    </w:pPr>
  </w:style>
  <w:style w:type="paragraph" w:styleId="TOC6">
    <w:name w:val="toc 6"/>
    <w:basedOn w:val="a"/>
    <w:next w:val="a"/>
    <w:semiHidden/>
    <w:rsid w:val="00105836"/>
    <w:pPr>
      <w:tabs>
        <w:tab w:val="right" w:leader="dot" w:pos="8313"/>
      </w:tabs>
      <w:ind w:left="1000" w:right="1000"/>
    </w:pPr>
  </w:style>
  <w:style w:type="paragraph" w:styleId="TOC7">
    <w:name w:val="toc 7"/>
    <w:basedOn w:val="a"/>
    <w:next w:val="a"/>
    <w:semiHidden/>
    <w:rsid w:val="00105836"/>
    <w:pPr>
      <w:tabs>
        <w:tab w:val="right" w:leader="dot" w:pos="8313"/>
      </w:tabs>
      <w:ind w:left="1200" w:right="1200"/>
    </w:pPr>
  </w:style>
  <w:style w:type="paragraph" w:styleId="TOC8">
    <w:name w:val="toc 8"/>
    <w:basedOn w:val="a"/>
    <w:next w:val="a"/>
    <w:semiHidden/>
    <w:rsid w:val="00105836"/>
    <w:pPr>
      <w:tabs>
        <w:tab w:val="right" w:leader="dot" w:pos="8313"/>
      </w:tabs>
      <w:ind w:left="1400" w:right="1400"/>
    </w:pPr>
  </w:style>
  <w:style w:type="paragraph" w:styleId="TOC9">
    <w:name w:val="toc 9"/>
    <w:basedOn w:val="a"/>
    <w:next w:val="a"/>
    <w:semiHidden/>
    <w:rsid w:val="00105836"/>
    <w:pPr>
      <w:tabs>
        <w:tab w:val="right" w:leader="dot" w:pos="8313"/>
      </w:tabs>
      <w:ind w:left="1600" w:right="1600"/>
    </w:pPr>
  </w:style>
  <w:style w:type="paragraph" w:customStyle="1" w:styleId="Style1">
    <w:name w:val="Style1"/>
    <w:basedOn w:val="a"/>
    <w:rsid w:val="00105836"/>
    <w:pPr>
      <w:tabs>
        <w:tab w:val="left" w:pos="851"/>
      </w:tabs>
      <w:bidi w:val="0"/>
      <w:spacing w:after="120" w:line="320" w:lineRule="atLeast"/>
      <w:ind w:left="1702" w:right="851" w:hanging="851"/>
    </w:pPr>
    <w:rPr>
      <w:rFonts w:ascii="Arial" w:hAnsi="Arial"/>
      <w:sz w:val="24"/>
    </w:rPr>
  </w:style>
  <w:style w:type="paragraph" w:customStyle="1" w:styleId="hang">
    <w:name w:val="hang"/>
    <w:basedOn w:val="a"/>
    <w:rsid w:val="00105836"/>
    <w:pPr>
      <w:tabs>
        <w:tab w:val="left" w:pos="284"/>
        <w:tab w:val="left" w:pos="567"/>
        <w:tab w:val="left" w:pos="851"/>
        <w:tab w:val="left" w:pos="1134"/>
      </w:tabs>
      <w:spacing w:before="60" w:after="60"/>
      <w:ind w:left="567" w:right="567" w:hanging="567"/>
    </w:pPr>
  </w:style>
  <w:style w:type="paragraph" w:customStyle="1" w:styleId="center">
    <w:name w:val="center"/>
    <w:basedOn w:val="a"/>
    <w:rsid w:val="00105836"/>
    <w:pPr>
      <w:tabs>
        <w:tab w:val="left" w:pos="284"/>
        <w:tab w:val="left" w:pos="567"/>
        <w:tab w:val="left" w:pos="851"/>
        <w:tab w:val="left" w:pos="1134"/>
      </w:tabs>
      <w:spacing w:before="60" w:after="60"/>
      <w:jc w:val="center"/>
    </w:pPr>
    <w:rPr>
      <w:b/>
      <w:sz w:val="32"/>
    </w:rPr>
  </w:style>
  <w:style w:type="paragraph" w:customStyle="1" w:styleId="note">
    <w:name w:val="note"/>
    <w:basedOn w:val="a"/>
    <w:rsid w:val="00105836"/>
    <w:pPr>
      <w:pBdr>
        <w:top w:val="single" w:sz="6" w:space="1" w:color="auto"/>
        <w:left w:val="single" w:sz="6" w:space="1" w:color="auto"/>
        <w:bottom w:val="single" w:sz="6" w:space="1" w:color="auto"/>
        <w:right w:val="single" w:sz="6" w:space="1" w:color="auto"/>
      </w:pBdr>
      <w:ind w:left="283" w:right="283" w:hanging="283"/>
      <w:jc w:val="center"/>
    </w:pPr>
    <w:rPr>
      <w:sz w:val="24"/>
      <w:szCs w:val="24"/>
    </w:rPr>
  </w:style>
  <w:style w:type="paragraph" w:styleId="a6">
    <w:name w:val="Normal Indent"/>
    <w:basedOn w:val="a"/>
    <w:semiHidden/>
    <w:rsid w:val="00105836"/>
    <w:pPr>
      <w:ind w:left="720" w:right="720"/>
    </w:pPr>
  </w:style>
  <w:style w:type="paragraph" w:customStyle="1" w:styleId="caution">
    <w:name w:val="caution"/>
    <w:basedOn w:val="a"/>
    <w:rsid w:val="00105836"/>
    <w:pPr>
      <w:pBdr>
        <w:top w:val="single" w:sz="6" w:space="1" w:color="auto"/>
        <w:left w:val="single" w:sz="6" w:space="1" w:color="auto"/>
        <w:bottom w:val="single" w:sz="6" w:space="1" w:color="auto"/>
        <w:right w:val="single" w:sz="6" w:space="1" w:color="auto"/>
      </w:pBdr>
      <w:spacing w:before="120" w:after="120"/>
      <w:ind w:left="1135" w:right="1135" w:hanging="284"/>
      <w:jc w:val="center"/>
    </w:pPr>
    <w:rPr>
      <w:b/>
      <w:bCs/>
    </w:rPr>
  </w:style>
  <w:style w:type="paragraph" w:customStyle="1" w:styleId="INDENT">
    <w:name w:val="INDENT"/>
    <w:basedOn w:val="a"/>
    <w:rsid w:val="00105836"/>
    <w:pPr>
      <w:ind w:left="840" w:right="840"/>
    </w:pPr>
  </w:style>
  <w:style w:type="paragraph" w:customStyle="1" w:styleId="Style2">
    <w:name w:val="Style2"/>
    <w:basedOn w:val="a"/>
    <w:rsid w:val="00105836"/>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rsid w:val="00105836"/>
    <w:pPr>
      <w:ind w:left="2552" w:right="2552" w:hanging="851"/>
    </w:pPr>
  </w:style>
  <w:style w:type="paragraph" w:customStyle="1" w:styleId="10">
    <w:name w:val="סגנון1"/>
    <w:basedOn w:val="a"/>
    <w:rsid w:val="00105836"/>
    <w:pPr>
      <w:tabs>
        <w:tab w:val="left" w:pos="567"/>
        <w:tab w:val="left" w:pos="1134"/>
        <w:tab w:val="left" w:pos="1701"/>
        <w:tab w:val="left" w:pos="2268"/>
        <w:tab w:val="left" w:pos="2835"/>
        <w:tab w:val="left" w:pos="5670"/>
      </w:tabs>
      <w:spacing w:line="320" w:lineRule="atLeast"/>
      <w:jc w:val="both"/>
    </w:pPr>
    <w:rPr>
      <w:rFonts w:cs="David"/>
      <w:szCs w:val="24"/>
    </w:rPr>
  </w:style>
  <w:style w:type="paragraph" w:styleId="a7">
    <w:name w:val="header"/>
    <w:basedOn w:val="a"/>
    <w:link w:val="a8"/>
    <w:uiPriority w:val="99"/>
    <w:rsid w:val="00105836"/>
    <w:pPr>
      <w:tabs>
        <w:tab w:val="center" w:pos="4153"/>
        <w:tab w:val="right" w:pos="8306"/>
      </w:tabs>
    </w:pPr>
  </w:style>
  <w:style w:type="paragraph" w:customStyle="1" w:styleId="TAC1">
    <w:name w:val="TAC1"/>
    <w:basedOn w:val="a"/>
    <w:rsid w:val="00105836"/>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105836"/>
    <w:pPr>
      <w:ind w:left="198" w:right="198"/>
    </w:pPr>
  </w:style>
  <w:style w:type="paragraph" w:customStyle="1" w:styleId="TAC3">
    <w:name w:val="TAC3"/>
    <w:basedOn w:val="TAC1"/>
    <w:rsid w:val="00105836"/>
    <w:pPr>
      <w:spacing w:after="20"/>
      <w:ind w:left="403" w:right="403"/>
    </w:pPr>
  </w:style>
  <w:style w:type="paragraph" w:customStyle="1" w:styleId="style4">
    <w:name w:val="style4"/>
    <w:basedOn w:val="Style1"/>
    <w:rsid w:val="00105836"/>
    <w:pPr>
      <w:ind w:left="3403" w:right="3403"/>
    </w:pPr>
  </w:style>
  <w:style w:type="paragraph" w:customStyle="1" w:styleId="style5">
    <w:name w:val="style5"/>
    <w:basedOn w:val="style4"/>
    <w:rsid w:val="00105836"/>
    <w:pPr>
      <w:ind w:left="4253" w:right="4253"/>
    </w:pPr>
  </w:style>
  <w:style w:type="paragraph" w:customStyle="1" w:styleId="text-1">
    <w:name w:val="text-1"/>
    <w:basedOn w:val="Style1"/>
    <w:rsid w:val="00105836"/>
    <w:pPr>
      <w:ind w:left="851" w:firstLine="0"/>
    </w:pPr>
  </w:style>
  <w:style w:type="paragraph" w:customStyle="1" w:styleId="text-2">
    <w:name w:val="text-2"/>
    <w:basedOn w:val="text-1"/>
    <w:rsid w:val="00105836"/>
    <w:pPr>
      <w:ind w:left="1702" w:right="1702" w:hanging="851"/>
    </w:pPr>
  </w:style>
  <w:style w:type="paragraph" w:customStyle="1" w:styleId="text-5">
    <w:name w:val="text-5"/>
    <w:basedOn w:val="text-2"/>
    <w:rsid w:val="00105836"/>
    <w:pPr>
      <w:ind w:left="1418" w:right="1418" w:firstLine="0"/>
    </w:pPr>
  </w:style>
  <w:style w:type="paragraph" w:customStyle="1" w:styleId="20">
    <w:name w:val="סגנון2"/>
    <w:basedOn w:val="style4"/>
    <w:rsid w:val="00105836"/>
    <w:pPr>
      <w:ind w:left="3970" w:right="3970"/>
    </w:pPr>
  </w:style>
  <w:style w:type="paragraph" w:customStyle="1" w:styleId="30">
    <w:name w:val="סגנון3"/>
    <w:basedOn w:val="3"/>
    <w:next w:val="4"/>
    <w:rsid w:val="00105836"/>
    <w:pPr>
      <w:outlineLvl w:val="9"/>
    </w:pPr>
  </w:style>
  <w:style w:type="paragraph" w:customStyle="1" w:styleId="40">
    <w:name w:val="סגנון4"/>
    <w:basedOn w:val="4"/>
    <w:rsid w:val="00105836"/>
    <w:pPr>
      <w:ind w:left="1702" w:right="1702" w:hanging="851"/>
      <w:outlineLvl w:val="9"/>
    </w:pPr>
    <w:rPr>
      <w:b/>
      <w:i/>
    </w:rPr>
  </w:style>
  <w:style w:type="paragraph" w:customStyle="1" w:styleId="50">
    <w:name w:val="סגנון5"/>
    <w:basedOn w:val="40"/>
    <w:rsid w:val="00105836"/>
    <w:pPr>
      <w:keepNext w:val="0"/>
      <w:ind w:left="1134" w:right="1134" w:hanging="1134"/>
    </w:pPr>
    <w:rPr>
      <w:b w:val="0"/>
      <w:i w:val="0"/>
    </w:rPr>
  </w:style>
  <w:style w:type="paragraph" w:styleId="a9">
    <w:name w:val="Title"/>
    <w:basedOn w:val="a"/>
    <w:qFormat/>
    <w:rsid w:val="00105836"/>
    <w:pPr>
      <w:bidi w:val="0"/>
      <w:jc w:val="center"/>
    </w:pPr>
    <w:rPr>
      <w:rFonts w:ascii="Arial" w:hAnsi="Arial" w:cs="Arial"/>
      <w:b/>
      <w:bCs/>
      <w:sz w:val="32"/>
      <w:szCs w:val="32"/>
    </w:rPr>
  </w:style>
  <w:style w:type="paragraph" w:customStyle="1" w:styleId="aa">
    <w:name w:val="כותרת"/>
    <w:basedOn w:val="2"/>
    <w:rsid w:val="00105836"/>
    <w:pPr>
      <w:ind w:left="0" w:firstLine="0"/>
    </w:pPr>
    <w:rPr>
      <w:sz w:val="24"/>
    </w:rPr>
  </w:style>
  <w:style w:type="character" w:styleId="ab">
    <w:name w:val="annotation reference"/>
    <w:uiPriority w:val="99"/>
    <w:semiHidden/>
    <w:unhideWhenUsed/>
    <w:rsid w:val="00CF3A27"/>
    <w:rPr>
      <w:sz w:val="16"/>
      <w:szCs w:val="16"/>
    </w:rPr>
  </w:style>
  <w:style w:type="paragraph" w:styleId="ac">
    <w:name w:val="annotation text"/>
    <w:basedOn w:val="a"/>
    <w:link w:val="ad"/>
    <w:uiPriority w:val="99"/>
    <w:semiHidden/>
    <w:unhideWhenUsed/>
    <w:rsid w:val="00CF3A27"/>
    <w:rPr>
      <w:rFonts w:cs="Times New Roman"/>
    </w:rPr>
  </w:style>
  <w:style w:type="character" w:customStyle="1" w:styleId="ad">
    <w:name w:val="טקסט הערה תו"/>
    <w:link w:val="ac"/>
    <w:uiPriority w:val="99"/>
    <w:semiHidden/>
    <w:rsid w:val="00CF3A27"/>
    <w:rPr>
      <w:lang w:eastAsia="he-IL"/>
    </w:rPr>
  </w:style>
  <w:style w:type="paragraph" w:styleId="ae">
    <w:name w:val="annotation subject"/>
    <w:basedOn w:val="ac"/>
    <w:next w:val="ac"/>
    <w:link w:val="af"/>
    <w:uiPriority w:val="99"/>
    <w:semiHidden/>
    <w:unhideWhenUsed/>
    <w:rsid w:val="00CF3A27"/>
    <w:rPr>
      <w:b/>
      <w:bCs/>
    </w:rPr>
  </w:style>
  <w:style w:type="character" w:customStyle="1" w:styleId="af">
    <w:name w:val="נושא הערה תו"/>
    <w:link w:val="ae"/>
    <w:uiPriority w:val="99"/>
    <w:semiHidden/>
    <w:rsid w:val="00CF3A27"/>
    <w:rPr>
      <w:b/>
      <w:bCs/>
      <w:lang w:eastAsia="he-IL"/>
    </w:rPr>
  </w:style>
  <w:style w:type="paragraph" w:styleId="af0">
    <w:name w:val="Balloon Text"/>
    <w:basedOn w:val="a"/>
    <w:link w:val="af1"/>
    <w:uiPriority w:val="99"/>
    <w:semiHidden/>
    <w:unhideWhenUsed/>
    <w:rsid w:val="00CF3A27"/>
    <w:rPr>
      <w:rFonts w:ascii="Tahoma" w:hAnsi="Tahoma" w:cs="Times New Roman"/>
      <w:sz w:val="18"/>
      <w:szCs w:val="18"/>
    </w:rPr>
  </w:style>
  <w:style w:type="character" w:customStyle="1" w:styleId="af1">
    <w:name w:val="טקסט בלונים תו"/>
    <w:link w:val="af0"/>
    <w:uiPriority w:val="99"/>
    <w:semiHidden/>
    <w:rsid w:val="00CF3A27"/>
    <w:rPr>
      <w:rFonts w:ascii="Tahoma" w:hAnsi="Tahoma" w:cs="Tahoma"/>
      <w:sz w:val="18"/>
      <w:szCs w:val="18"/>
      <w:lang w:eastAsia="he-IL"/>
    </w:rPr>
  </w:style>
  <w:style w:type="paragraph" w:styleId="af2">
    <w:name w:val="Revision"/>
    <w:hidden/>
    <w:uiPriority w:val="99"/>
    <w:semiHidden/>
    <w:rsid w:val="009D6F06"/>
    <w:rPr>
      <w:lang w:eastAsia="he-IL"/>
    </w:rPr>
  </w:style>
  <w:style w:type="character" w:customStyle="1" w:styleId="a8">
    <w:name w:val="כותרת עליונה תו"/>
    <w:link w:val="a7"/>
    <w:uiPriority w:val="99"/>
    <w:rsid w:val="004E6FCE"/>
    <w:rPr>
      <w:lang w:eastAsia="he-IL"/>
    </w:rPr>
  </w:style>
  <w:style w:type="character" w:customStyle="1" w:styleId="a4">
    <w:name w:val="כותרת תחתונה תו"/>
    <w:link w:val="a3"/>
    <w:uiPriority w:val="99"/>
    <w:rsid w:val="004E6FCE"/>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476670">
      <w:bodyDiv w:val="1"/>
      <w:marLeft w:val="0"/>
      <w:marRight w:val="0"/>
      <w:marTop w:val="0"/>
      <w:marBottom w:val="0"/>
      <w:divBdr>
        <w:top w:val="none" w:sz="0" w:space="0" w:color="auto"/>
        <w:left w:val="none" w:sz="0" w:space="0" w:color="auto"/>
        <w:bottom w:val="none" w:sz="0" w:space="0" w:color="auto"/>
        <w:right w:val="none" w:sz="0" w:space="0" w:color="auto"/>
      </w:divBdr>
    </w:div>
    <w:div w:id="844444902">
      <w:bodyDiv w:val="1"/>
      <w:marLeft w:val="0"/>
      <w:marRight w:val="0"/>
      <w:marTop w:val="0"/>
      <w:marBottom w:val="0"/>
      <w:divBdr>
        <w:top w:val="none" w:sz="0" w:space="0" w:color="auto"/>
        <w:left w:val="none" w:sz="0" w:space="0" w:color="auto"/>
        <w:bottom w:val="none" w:sz="0" w:space="0" w:color="auto"/>
        <w:right w:val="none" w:sz="0" w:space="0" w:color="auto"/>
      </w:divBdr>
    </w:div>
    <w:div w:id="1448624476">
      <w:bodyDiv w:val="1"/>
      <w:marLeft w:val="0"/>
      <w:marRight w:val="0"/>
      <w:marTop w:val="0"/>
      <w:marBottom w:val="0"/>
      <w:divBdr>
        <w:top w:val="none" w:sz="0" w:space="0" w:color="auto"/>
        <w:left w:val="none" w:sz="0" w:space="0" w:color="auto"/>
        <w:bottom w:val="none" w:sz="0" w:space="0" w:color="auto"/>
        <w:right w:val="none" w:sz="0" w:space="0" w:color="auto"/>
      </w:divBdr>
    </w:div>
    <w:div w:id="1955868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10A3A1-0507-420A-9648-8F2DAB754F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7</TotalTime>
  <Pages>17</Pages>
  <Words>3825</Words>
  <Characters>19130</Characters>
  <Application>Microsoft Office Word</Application>
  <DocSecurity>0</DocSecurity>
  <Lines>159</Lines>
  <Paragraphs>45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SECTION 6 - SUB-SECTION B</vt:lpstr>
      <vt:lpstr>SECTION 6 - SUB-SECTION B</vt:lpstr>
    </vt:vector>
  </TitlesOfParts>
  <Company/>
  <LinksUpToDate>false</LinksUpToDate>
  <CharactersWithSpaces>22910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6 - SUB-SECTION B</dc:title>
  <dc:creator>Ofir</dc:creator>
  <cp:lastModifiedBy>Itzik Asban</cp:lastModifiedBy>
  <cp:revision>9</cp:revision>
  <cp:lastPrinted>2014-07-14T05:49:00Z</cp:lastPrinted>
  <dcterms:created xsi:type="dcterms:W3CDTF">2018-09-01T10:15:00Z</dcterms:created>
  <dcterms:modified xsi:type="dcterms:W3CDTF">2019-07-21T11:59:00Z</dcterms:modified>
</cp:coreProperties>
</file>